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D4" w:rsidRPr="0072727C" w:rsidRDefault="00AA2ED4" w:rsidP="00AA2ED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A2ED4" w:rsidRPr="0072727C" w:rsidRDefault="00AA2ED4" w:rsidP="00AA2ED4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A2ED4" w:rsidRPr="0072727C" w:rsidRDefault="00AA2ED4" w:rsidP="00AA2ED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A2ED4" w:rsidRPr="0072727C" w:rsidRDefault="00AA2ED4" w:rsidP="00AA2ED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A2ED4" w:rsidRPr="003B6B61" w:rsidRDefault="00AA2ED4" w:rsidP="00AA2ED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1</w:t>
      </w:r>
      <w:r w:rsidRPr="0072727C">
        <w:rPr>
          <w:rFonts w:ascii="Times New Roman" w:hAnsi="Times New Roman"/>
          <w:sz w:val="24"/>
          <w:szCs w:val="24"/>
        </w:rPr>
        <w:t>1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2727C"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339</w:t>
      </w:r>
      <w:r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  <w:lang w:val="sr-Cyrl-RS"/>
        </w:rPr>
        <w:t>1</w:t>
      </w:r>
    </w:p>
    <w:p w:rsidR="00AA2ED4" w:rsidRPr="0072727C" w:rsidRDefault="00AA2ED4" w:rsidP="00AA2ED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Latn-RS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D17DB4"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јул</w:t>
      </w:r>
      <w:r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2021</w:t>
      </w:r>
      <w:r w:rsidRPr="0072727C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AA2ED4" w:rsidRPr="0072727C" w:rsidRDefault="00AA2ED4" w:rsidP="00AA2ED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C5869" w:rsidRPr="006C5869" w:rsidRDefault="006C5869" w:rsidP="006C5869">
      <w:pPr>
        <w:pStyle w:val="NoSpacing"/>
        <w:rPr>
          <w:rFonts w:ascii="Times New Roman" w:hAnsi="Times New Roman"/>
          <w:sz w:val="24"/>
          <w:szCs w:val="24"/>
        </w:rPr>
      </w:pPr>
    </w:p>
    <w:p w:rsidR="006C5869" w:rsidRPr="006C5869" w:rsidRDefault="006C5869" w:rsidP="006C586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C5869" w:rsidRPr="006C5869" w:rsidRDefault="006C5869" w:rsidP="006C586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C5869" w:rsidRDefault="00AA2ED4" w:rsidP="006F607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40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. СЕДНИЦЕ ОДБОРА ЗА ФИНАНСИЈЕ, РЕПУБЛИЧКИ БУЏЕТ И КОНТРОЛУ ТРОШЕЊА ЈАВНИХ СРЕДСТАВА, ОДРЖАНЕ </w:t>
      </w:r>
      <w:r>
        <w:rPr>
          <w:rFonts w:ascii="Times New Roman" w:hAnsi="Times New Roman"/>
          <w:sz w:val="24"/>
          <w:szCs w:val="24"/>
          <w:lang w:val="sr-Latn-RS"/>
        </w:rPr>
        <w:t>28</w:t>
      </w:r>
      <w:r w:rsid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76C96">
        <w:rPr>
          <w:rFonts w:ascii="Times New Roman" w:hAnsi="Times New Roman"/>
          <w:sz w:val="24"/>
          <w:szCs w:val="24"/>
          <w:lang w:val="sr-Cyrl-RS"/>
        </w:rPr>
        <w:t>Ј</w:t>
      </w:r>
      <w:r w:rsidR="00F4764F">
        <w:rPr>
          <w:rFonts w:ascii="Times New Roman" w:hAnsi="Times New Roman"/>
          <w:sz w:val="24"/>
          <w:szCs w:val="24"/>
          <w:lang w:val="sr-Cyrl-RS"/>
        </w:rPr>
        <w:t>УЛ</w:t>
      </w:r>
      <w:r w:rsidR="006C5869">
        <w:rPr>
          <w:rFonts w:ascii="Times New Roman" w:hAnsi="Times New Roman"/>
          <w:sz w:val="24"/>
          <w:szCs w:val="24"/>
          <w:lang w:val="sr-Cyrl-RS"/>
        </w:rPr>
        <w:t>А 202</w:t>
      </w:r>
      <w:r w:rsidR="00A76C96">
        <w:rPr>
          <w:rFonts w:ascii="Times New Roman" w:hAnsi="Times New Roman"/>
          <w:sz w:val="24"/>
          <w:szCs w:val="24"/>
          <w:lang w:val="sr-Cyrl-RS"/>
        </w:rPr>
        <w:t>1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997216" w:rsidRDefault="00997216" w:rsidP="006C58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Pr="006C5869" w:rsidRDefault="006C5869" w:rsidP="006C58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Pr="006C5869" w:rsidRDefault="00561477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почела у 1</w:t>
      </w:r>
      <w:r w:rsidR="00F4764F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="00AA2ED4">
        <w:rPr>
          <w:rFonts w:ascii="Times New Roman" w:hAnsi="Times New Roman"/>
          <w:sz w:val="24"/>
          <w:szCs w:val="24"/>
          <w:lang w:val="sr-Latn-RS"/>
        </w:rPr>
        <w:t>0</w:t>
      </w:r>
      <w:r w:rsidR="00AA2ED4">
        <w:rPr>
          <w:rFonts w:ascii="Times New Roman" w:hAnsi="Times New Roman"/>
          <w:sz w:val="24"/>
          <w:szCs w:val="24"/>
        </w:rPr>
        <w:t>0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6C5869" w:rsidRPr="006C5869" w:rsidRDefault="008F6713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је председавала др Александра Томић, председни</w:t>
      </w:r>
      <w:r w:rsidR="00CF48ED">
        <w:rPr>
          <w:rFonts w:ascii="Times New Roman" w:hAnsi="Times New Roman"/>
          <w:sz w:val="24"/>
          <w:szCs w:val="24"/>
          <w:lang w:val="sr-Cyrl-RS"/>
        </w:rPr>
        <w:t>к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Одбора.</w:t>
      </w:r>
    </w:p>
    <w:p w:rsidR="00665C4C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Зоран Бојанић, </w:t>
      </w:r>
      <w:r w:rsidR="008F6713" w:rsidRPr="006C5869">
        <w:rPr>
          <w:rFonts w:ascii="Times New Roman" w:hAnsi="Times New Roman"/>
          <w:sz w:val="24"/>
          <w:szCs w:val="24"/>
          <w:lang w:val="sr-Cyrl-RS"/>
        </w:rPr>
        <w:t>Оливера Пешић</w:t>
      </w:r>
      <w:r w:rsidR="008F6713" w:rsidRPr="006C5869">
        <w:rPr>
          <w:rFonts w:ascii="Times New Roman" w:hAnsi="Times New Roman"/>
          <w:sz w:val="24"/>
          <w:szCs w:val="24"/>
        </w:rPr>
        <w:t xml:space="preserve">, </w:t>
      </w:r>
      <w:r w:rsidR="00F4764F">
        <w:rPr>
          <w:rFonts w:ascii="Times New Roman" w:hAnsi="Times New Roman"/>
          <w:sz w:val="24"/>
          <w:szCs w:val="24"/>
          <w:lang w:val="sr-Cyrl-RS"/>
        </w:rPr>
        <w:t>Соња Влаховић,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2ED4">
        <w:rPr>
          <w:rFonts w:ascii="Times New Roman" w:hAnsi="Times New Roman"/>
          <w:sz w:val="24"/>
          <w:szCs w:val="24"/>
          <w:lang w:val="sr-Cyrl-RS"/>
        </w:rPr>
        <w:t>Горан Ковачевић,</w:t>
      </w:r>
      <w:r w:rsidR="00AA2ED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F6713">
        <w:rPr>
          <w:rFonts w:ascii="Times New Roman" w:hAnsi="Times New Roman"/>
          <w:sz w:val="24"/>
          <w:szCs w:val="24"/>
          <w:lang w:val="sr-Cyrl-RS"/>
        </w:rPr>
        <w:t>Братимир Васиљевић</w:t>
      </w:r>
      <w:r w:rsidRPr="006C5869">
        <w:rPr>
          <w:rFonts w:ascii="Times New Roman" w:hAnsi="Times New Roman"/>
          <w:sz w:val="24"/>
          <w:szCs w:val="24"/>
        </w:rPr>
        <w:t>,</w:t>
      </w:r>
      <w:r w:rsidR="00665C4C">
        <w:rPr>
          <w:rFonts w:ascii="Times New Roman" w:hAnsi="Times New Roman"/>
          <w:sz w:val="24"/>
          <w:szCs w:val="24"/>
          <w:lang w:val="sr-Cyrl-RS"/>
        </w:rPr>
        <w:t xml:space="preserve"> Ана Чарапић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5C4C">
        <w:rPr>
          <w:rFonts w:ascii="Times New Roman" w:hAnsi="Times New Roman"/>
          <w:sz w:val="24"/>
          <w:szCs w:val="24"/>
          <w:lang w:val="sr-Cyrl-RS"/>
        </w:rPr>
        <w:t>и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 Милорад Мијатовић</w:t>
      </w:r>
      <w:r w:rsidR="00665C4C">
        <w:rPr>
          <w:rFonts w:ascii="Times New Roman" w:hAnsi="Times New Roman"/>
          <w:sz w:val="24"/>
          <w:szCs w:val="24"/>
          <w:lang w:val="sr-Cyrl-RS"/>
        </w:rPr>
        <w:t>.</w:t>
      </w:r>
    </w:p>
    <w:p w:rsidR="00722B8A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и: </w:t>
      </w:r>
      <w:r w:rsidR="007334B4">
        <w:rPr>
          <w:rFonts w:ascii="Times New Roman" w:hAnsi="Times New Roman"/>
          <w:sz w:val="24"/>
          <w:szCs w:val="24"/>
          <w:lang w:val="sr-Cyrl-RS"/>
        </w:rPr>
        <w:t>Адријана Пуповац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(замени</w:t>
      </w:r>
      <w:r w:rsidR="00CF48ED">
        <w:rPr>
          <w:rFonts w:ascii="Times New Roman" w:hAnsi="Times New Roman"/>
          <w:sz w:val="24"/>
          <w:szCs w:val="24"/>
          <w:lang w:val="sr-Cyrl-RS"/>
        </w:rPr>
        <w:t>к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члана Одбора </w:t>
      </w:r>
      <w:r w:rsidR="007334B4">
        <w:rPr>
          <w:rFonts w:ascii="Times New Roman" w:hAnsi="Times New Roman"/>
          <w:sz w:val="24"/>
          <w:szCs w:val="24"/>
          <w:lang w:val="sr-Cyrl-RS"/>
        </w:rPr>
        <w:t>Душка Тарбука</w:t>
      </w:r>
      <w:r w:rsidRPr="006C5869">
        <w:rPr>
          <w:rFonts w:ascii="Times New Roman" w:hAnsi="Times New Roman"/>
          <w:sz w:val="24"/>
          <w:szCs w:val="24"/>
          <w:lang w:val="sr-Cyrl-RS"/>
        </w:rPr>
        <w:t>)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A2ED4">
        <w:rPr>
          <w:rFonts w:ascii="Times New Roman" w:hAnsi="Times New Roman"/>
          <w:sz w:val="24"/>
          <w:szCs w:val="24"/>
          <w:lang w:val="sr-Cyrl-RS"/>
        </w:rPr>
        <w:t>Михаило Јокић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AA2ED4">
        <w:rPr>
          <w:rFonts w:ascii="Times New Roman" w:hAnsi="Times New Roman"/>
          <w:sz w:val="24"/>
          <w:szCs w:val="24"/>
          <w:lang w:val="sr-Cyrl-RS"/>
        </w:rPr>
        <w:t xml:space="preserve"> Владимира Маринковића</w:t>
      </w:r>
      <w:r w:rsidR="00722B8A">
        <w:rPr>
          <w:rFonts w:ascii="Times New Roman" w:hAnsi="Times New Roman"/>
          <w:sz w:val="24"/>
          <w:szCs w:val="24"/>
          <w:lang w:val="sr-Cyrl-RS"/>
        </w:rPr>
        <w:t>)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Марина Мирковић 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0D7E" w:rsidRPr="006C586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Љиљане Кузмановић Вујаковић</w:t>
      </w:r>
      <w:r w:rsidR="00EC0D7E">
        <w:rPr>
          <w:rFonts w:ascii="Times New Roman" w:hAnsi="Times New Roman"/>
          <w:sz w:val="24"/>
          <w:szCs w:val="24"/>
          <w:lang w:val="sr-Cyrl-RS"/>
        </w:rPr>
        <w:t>)</w:t>
      </w:r>
      <w:r w:rsidR="00722B8A">
        <w:rPr>
          <w:rFonts w:ascii="Times New Roman" w:hAnsi="Times New Roman"/>
          <w:sz w:val="24"/>
          <w:szCs w:val="24"/>
          <w:lang w:val="sr-Cyrl-RS"/>
        </w:rPr>
        <w:t>.</w:t>
      </w:r>
    </w:p>
    <w:p w:rsidR="006C5869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722B8A">
        <w:rPr>
          <w:rFonts w:ascii="Times New Roman" w:hAnsi="Times New Roman"/>
          <w:sz w:val="24"/>
          <w:szCs w:val="24"/>
          <w:lang w:val="sr-Cyrl-RS"/>
        </w:rPr>
        <w:t>ни</w:t>
      </w:r>
      <w:r w:rsidR="00EC0D7E">
        <w:rPr>
          <w:rFonts w:ascii="Times New Roman" w:hAnsi="Times New Roman"/>
          <w:sz w:val="24"/>
          <w:szCs w:val="24"/>
          <w:lang w:val="sr-Cyrl-RS"/>
        </w:rPr>
        <w:t>су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C5869">
        <w:rPr>
          <w:rFonts w:ascii="Times New Roman" w:hAnsi="Times New Roman"/>
          <w:sz w:val="24"/>
          <w:szCs w:val="24"/>
          <w:lang w:val="sr-Cyrl-RS"/>
        </w:rPr>
        <w:t>присуствовал</w:t>
      </w:r>
      <w:r w:rsidR="00EC0D7E">
        <w:rPr>
          <w:rFonts w:ascii="Times New Roman" w:hAnsi="Times New Roman"/>
          <w:sz w:val="24"/>
          <w:szCs w:val="24"/>
          <w:lang w:val="sr-Cyrl-RS"/>
        </w:rPr>
        <w:t>и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чланови Одбора: </w:t>
      </w:r>
      <w:r w:rsidR="00AA2ED4" w:rsidRPr="006C5869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AA2ED4">
        <w:rPr>
          <w:rFonts w:ascii="Times New Roman" w:hAnsi="Times New Roman"/>
          <w:sz w:val="24"/>
          <w:szCs w:val="24"/>
          <w:lang w:val="sr-Latn-RS"/>
        </w:rPr>
        <w:t>,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2ED4">
        <w:rPr>
          <w:rFonts w:ascii="Times New Roman" w:hAnsi="Times New Roman"/>
          <w:sz w:val="24"/>
          <w:szCs w:val="24"/>
          <w:lang w:val="sr-Cyrl-RS"/>
        </w:rPr>
        <w:t>Никола Јоловић,</w:t>
      </w:r>
      <w:r w:rsidR="00F00C65" w:rsidRP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0C65">
        <w:rPr>
          <w:rFonts w:ascii="Times New Roman" w:hAnsi="Times New Roman"/>
          <w:sz w:val="24"/>
          <w:szCs w:val="24"/>
          <w:lang w:val="sr-Cyrl-RS"/>
        </w:rPr>
        <w:t>Бобан Бирманчевић,</w:t>
      </w:r>
      <w:r w:rsidR="00AA2E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Душан Бајатовић, </w:t>
      </w:r>
      <w:r w:rsidR="00EC0D7E">
        <w:rPr>
          <w:rFonts w:ascii="Times New Roman" w:hAnsi="Times New Roman"/>
          <w:sz w:val="24"/>
          <w:szCs w:val="24"/>
          <w:lang w:val="sr-Cyrl-RS"/>
        </w:rPr>
        <w:t>Золтан Пек и Војислав Вујић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6C5869">
        <w:rPr>
          <w:rFonts w:ascii="Times New Roman" w:hAnsi="Times New Roman"/>
          <w:sz w:val="24"/>
          <w:szCs w:val="24"/>
          <w:lang w:val="sr-Cyrl-RS"/>
        </w:rPr>
        <w:t>нити њ</w:t>
      </w:r>
      <w:r w:rsidR="00EC0D7E">
        <w:rPr>
          <w:rFonts w:ascii="Times New Roman" w:hAnsi="Times New Roman"/>
          <w:sz w:val="24"/>
          <w:szCs w:val="24"/>
          <w:lang w:val="sr-Cyrl-RS"/>
        </w:rPr>
        <w:t>ихови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C5869">
        <w:rPr>
          <w:rFonts w:ascii="Times New Roman" w:hAnsi="Times New Roman"/>
          <w:sz w:val="24"/>
          <w:szCs w:val="24"/>
          <w:lang w:val="sr-Cyrl-RS"/>
        </w:rPr>
        <w:t>замени</w:t>
      </w:r>
      <w:r w:rsidR="000549CD">
        <w:rPr>
          <w:rFonts w:ascii="Times New Roman" w:hAnsi="Times New Roman"/>
          <w:sz w:val="24"/>
          <w:szCs w:val="24"/>
          <w:lang w:val="sr-Cyrl-RS"/>
        </w:rPr>
        <w:t>ц</w:t>
      </w:r>
      <w:r w:rsidR="00EC0D7E">
        <w:rPr>
          <w:rFonts w:ascii="Times New Roman" w:hAnsi="Times New Roman"/>
          <w:sz w:val="24"/>
          <w:szCs w:val="24"/>
          <w:lang w:val="sr-Cyrl-RS"/>
        </w:rPr>
        <w:t>и</w:t>
      </w:r>
      <w:r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F00C65" w:rsidRDefault="00F00C65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је присуствовао и народни посланик Зоран Томић.</w:t>
      </w:r>
    </w:p>
    <w:p w:rsidR="001A37AB" w:rsidRDefault="006C5869" w:rsidP="001A37AB">
      <w:pPr>
        <w:ind w:firstLine="720"/>
        <w:jc w:val="both"/>
        <w:rPr>
          <w:lang w:val="sr-Cyrl-CS"/>
        </w:rPr>
      </w:pPr>
      <w:r w:rsidRPr="0088231E">
        <w:rPr>
          <w:lang w:val="sr-Cyrl-RS"/>
        </w:rPr>
        <w:t>Седници су присуствовали</w:t>
      </w:r>
      <w:r w:rsidR="0088231E" w:rsidRPr="0088231E">
        <w:rPr>
          <w:lang w:val="sr-Cyrl-RS"/>
        </w:rPr>
        <w:t>:</w:t>
      </w:r>
      <w:r w:rsidR="0088231E">
        <w:rPr>
          <w:lang w:val="sr-Cyrl-RS"/>
        </w:rPr>
        <w:t xml:space="preserve"> </w:t>
      </w:r>
      <w:r w:rsidR="001A37AB" w:rsidRPr="001A37AB">
        <w:rPr>
          <w:lang w:val="sr-Cyrl-RS"/>
        </w:rPr>
        <w:t xml:space="preserve">др </w:t>
      </w:r>
      <w:r w:rsidR="001A37AB">
        <w:rPr>
          <w:lang w:val="sr-Cyrl-CS"/>
        </w:rPr>
        <w:t>Јоргованка Табаковић</w:t>
      </w:r>
      <w:r w:rsidR="001A37AB" w:rsidRPr="001A37AB">
        <w:rPr>
          <w:lang w:val="sr-Cyrl-CS"/>
        </w:rPr>
        <w:t xml:space="preserve">, гувернер Народне банке Србије; </w:t>
      </w:r>
      <w:r w:rsidR="001A37AB">
        <w:rPr>
          <w:lang w:val="sr-Cyrl-CS"/>
        </w:rPr>
        <w:t>Жељко Јовић и Ана Ивковић</w:t>
      </w:r>
      <w:r w:rsidR="001A37AB" w:rsidRPr="001A37AB">
        <w:rPr>
          <w:lang w:val="sr-Cyrl-CS"/>
        </w:rPr>
        <w:t xml:space="preserve"> вицегувернер</w:t>
      </w:r>
      <w:r w:rsidR="001A37AB">
        <w:rPr>
          <w:lang w:val="sr-Cyrl-CS"/>
        </w:rPr>
        <w:t>и</w:t>
      </w:r>
      <w:r w:rsidR="001A37AB" w:rsidRPr="001A37AB">
        <w:rPr>
          <w:lang w:val="sr-Cyrl-CS"/>
        </w:rPr>
        <w:t xml:space="preserve">; </w:t>
      </w:r>
      <w:r w:rsidR="001A37AB">
        <w:rPr>
          <w:lang w:val="sr-Cyrl-CS"/>
        </w:rPr>
        <w:t>Иван Николић</w:t>
      </w:r>
      <w:r w:rsidR="001A37AB" w:rsidRPr="001A37AB">
        <w:rPr>
          <w:lang w:val="sr-Cyrl-CS"/>
        </w:rPr>
        <w:t>, члан Савета гувернера;</w:t>
      </w:r>
      <w:r w:rsidR="001A37AB">
        <w:rPr>
          <w:lang w:val="sr-Cyrl-CS"/>
        </w:rPr>
        <w:t xml:space="preserve"> Никола Драгашевић</w:t>
      </w:r>
      <w:r w:rsidR="001A37AB" w:rsidRPr="001A37AB">
        <w:rPr>
          <w:lang w:val="sr-Cyrl-CS"/>
        </w:rPr>
        <w:t>, генерални директор Сектора за монетарне и девизне операције;</w:t>
      </w:r>
      <w:r w:rsidR="001A37AB">
        <w:rPr>
          <w:lang w:val="sr-Cyrl-CS"/>
        </w:rPr>
        <w:t xml:space="preserve"> Дејан Девић, </w:t>
      </w:r>
      <w:r w:rsidR="001A37AB" w:rsidRPr="001A37AB">
        <w:rPr>
          <w:lang w:val="sr-Cyrl-CS"/>
        </w:rPr>
        <w:t xml:space="preserve">генерални директор Дирекције за законодавно-правне </w:t>
      </w:r>
      <w:r w:rsidR="001A37AB">
        <w:rPr>
          <w:lang w:val="sr-Cyrl-CS"/>
        </w:rPr>
        <w:t xml:space="preserve">послове и </w:t>
      </w:r>
      <w:r w:rsidR="001A37AB">
        <w:rPr>
          <w:lang w:val="sr-Cyrl-RS"/>
        </w:rPr>
        <w:t>Милан Трајковић</w:t>
      </w:r>
      <w:r w:rsidR="001A37AB" w:rsidRPr="001A37AB">
        <w:t>, заменик ген</w:t>
      </w:r>
      <w:r w:rsidR="001A37AB" w:rsidRPr="001A37AB">
        <w:rPr>
          <w:lang w:val="sr-Cyrl-RS"/>
        </w:rPr>
        <w:t>ералног</w:t>
      </w:r>
      <w:r w:rsidR="001A37AB" w:rsidRPr="001A37AB">
        <w:t xml:space="preserve"> директора </w:t>
      </w:r>
      <w:r w:rsidR="001A37AB" w:rsidRPr="001A37AB">
        <w:rPr>
          <w:lang w:val="sr-Cyrl-RS"/>
        </w:rPr>
        <w:t>Сектора</w:t>
      </w:r>
      <w:r w:rsidR="001A37AB" w:rsidRPr="001A37AB">
        <w:t xml:space="preserve"> за економска </w:t>
      </w:r>
      <w:r w:rsidR="001A37AB" w:rsidRPr="001A37AB">
        <w:rPr>
          <w:lang w:val="sr-Cyrl-CS"/>
        </w:rPr>
        <w:t>истраживања и статистику</w:t>
      </w:r>
      <w:r w:rsidR="001A37AB">
        <w:rPr>
          <w:lang w:val="sr-Cyrl-CS"/>
        </w:rPr>
        <w:t>.</w:t>
      </w:r>
    </w:p>
    <w:p w:rsidR="006C656D" w:rsidRDefault="006C656D" w:rsidP="001A37AB">
      <w:pPr>
        <w:ind w:firstLine="720"/>
        <w:jc w:val="both"/>
        <w:rPr>
          <w:lang w:val="sr-Cyrl-CS"/>
        </w:rPr>
      </w:pPr>
    </w:p>
    <w:p w:rsidR="00761E59" w:rsidRDefault="001A37AB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>Александра Томић, председни</w:t>
      </w:r>
      <w:r>
        <w:rPr>
          <w:rFonts w:ascii="Times New Roman" w:hAnsi="Times New Roman"/>
          <w:sz w:val="24"/>
          <w:szCs w:val="24"/>
          <w:lang w:val="sr-Cyrl-RS"/>
        </w:rPr>
        <w:t>к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је предложила, а одбор једногласно</w:t>
      </w:r>
      <w:r w:rsidR="006C656D">
        <w:rPr>
          <w:rFonts w:ascii="Times New Roman" w:hAnsi="Times New Roman"/>
          <w:sz w:val="24"/>
          <w:szCs w:val="24"/>
          <w:lang w:val="sr-Cyrl-RS"/>
        </w:rPr>
        <w:t xml:space="preserve"> (11 гласова</w:t>
      </w:r>
      <w:r w:rsidR="006C656D" w:rsidRPr="006C5869">
        <w:rPr>
          <w:rFonts w:ascii="Times New Roman" w:hAnsi="Times New Roman"/>
          <w:sz w:val="24"/>
          <w:szCs w:val="24"/>
          <w:lang w:val="sr-Cyrl-RS"/>
        </w:rPr>
        <w:t xml:space="preserve"> „за“)</w:t>
      </w:r>
      <w:r>
        <w:rPr>
          <w:rFonts w:ascii="Times New Roman" w:hAnsi="Times New Roman"/>
          <w:sz w:val="24"/>
          <w:szCs w:val="24"/>
          <w:lang w:val="sr-Cyrl-RS"/>
        </w:rPr>
        <w:t xml:space="preserve"> прихватио</w:t>
      </w:r>
      <w:r w:rsidR="006C656D">
        <w:rPr>
          <w:rFonts w:ascii="Times New Roman" w:hAnsi="Times New Roman"/>
          <w:sz w:val="24"/>
          <w:szCs w:val="24"/>
          <w:lang w:val="sr-Cyrl-RS"/>
        </w:rPr>
        <w:t xml:space="preserve"> да се дневни ред допуни  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>тако што ће</w:t>
      </w:r>
      <w:r w:rsidR="006C656D">
        <w:rPr>
          <w:rFonts w:ascii="Times New Roman" w:hAnsi="Times New Roman"/>
          <w:sz w:val="24"/>
          <w:szCs w:val="24"/>
          <w:lang w:val="sr-Cyrl-RS"/>
        </w:rPr>
        <w:t xml:space="preserve"> се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у дневни ред уврстити као 7. тачк</w:t>
      </w:r>
      <w:r w:rsidR="006C656D">
        <w:rPr>
          <w:rFonts w:ascii="Times New Roman" w:hAnsi="Times New Roman"/>
          <w:sz w:val="24"/>
          <w:szCs w:val="24"/>
          <w:lang w:val="sr-Cyrl-RS"/>
        </w:rPr>
        <w:t>а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>- Разматрање Предлога одлуке о избору вицегувернера Народне банке Србије.</w:t>
      </w:r>
    </w:p>
    <w:p w:rsidR="006C656D" w:rsidRDefault="006C656D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656D" w:rsidRPr="001A37AB" w:rsidRDefault="006C656D" w:rsidP="006C656D">
      <w:pPr>
        <w:ind w:firstLine="720"/>
        <w:jc w:val="both"/>
        <w:rPr>
          <w:lang w:val="sr-Cyrl-CS"/>
        </w:rPr>
      </w:pPr>
      <w:r w:rsidRPr="006C5869">
        <w:rPr>
          <w:lang w:val="sr-Cyrl-RS"/>
        </w:rPr>
        <w:t xml:space="preserve">На предлог председника, Одбор је </w:t>
      </w:r>
      <w:r>
        <w:rPr>
          <w:lang w:val="sr-Cyrl-RS"/>
        </w:rPr>
        <w:t>једногласно (11 гласова</w:t>
      </w:r>
      <w:r w:rsidRPr="006C5869">
        <w:rPr>
          <w:lang w:val="sr-Cyrl-RS"/>
        </w:rPr>
        <w:t xml:space="preserve"> „за“) утврдио следећи</w:t>
      </w:r>
    </w:p>
    <w:p w:rsidR="006C656D" w:rsidRPr="006C656D" w:rsidRDefault="006C656D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2F92" w:rsidRDefault="006C5869" w:rsidP="00F02F92">
      <w:pPr>
        <w:jc w:val="center"/>
        <w:rPr>
          <w:lang w:val="ru-RU"/>
        </w:rPr>
      </w:pPr>
      <w:r w:rsidRPr="006C5869">
        <w:rPr>
          <w:lang w:val="ru-RU"/>
        </w:rPr>
        <w:t>Д н е в н и     р е д:</w:t>
      </w:r>
    </w:p>
    <w:p w:rsidR="0088231E" w:rsidRDefault="0088231E" w:rsidP="00F02F92">
      <w:pPr>
        <w:jc w:val="center"/>
        <w:rPr>
          <w:lang w:val="ru-RU"/>
        </w:rPr>
      </w:pPr>
    </w:p>
    <w:p w:rsidR="006C656D" w:rsidRPr="006C656D" w:rsidRDefault="006C656D" w:rsidP="006C656D">
      <w:pPr>
        <w:ind w:firstLine="720"/>
        <w:jc w:val="both"/>
        <w:rPr>
          <w:lang w:val="sr-Cyrl-RS"/>
        </w:rPr>
      </w:pPr>
      <w:r>
        <w:rPr>
          <w:sz w:val="23"/>
          <w:szCs w:val="23"/>
          <w:lang w:val="sr-Cyrl-RS"/>
        </w:rPr>
        <w:t>1.</w:t>
      </w:r>
      <w:r w:rsidRPr="006C656D">
        <w:rPr>
          <w:sz w:val="23"/>
          <w:szCs w:val="23"/>
        </w:rPr>
        <w:t xml:space="preserve">Разматрање </w:t>
      </w:r>
      <w:r w:rsidRPr="006C656D">
        <w:rPr>
          <w:lang w:val="sr-Cyrl-RS"/>
        </w:rPr>
        <w:t>Финансијског плана Народне банке Србије за 2021. годину</w:t>
      </w:r>
      <w:r>
        <w:t xml:space="preserve">, </w:t>
      </w:r>
      <w:r w:rsidRPr="00876331">
        <w:t xml:space="preserve">који је </w:t>
      </w:r>
      <w:r w:rsidRPr="006C656D">
        <w:rPr>
          <w:lang w:val="sr-Cyrl-RS"/>
        </w:rPr>
        <w:t>поднела</w:t>
      </w:r>
      <w:r w:rsidRPr="00876331">
        <w:t xml:space="preserve"> Народна банка Србије</w:t>
      </w:r>
      <w:r w:rsidRPr="00B9233E">
        <w:t xml:space="preserve"> (број </w:t>
      </w:r>
      <w:r w:rsidRPr="006C656D">
        <w:rPr>
          <w:lang w:val="sr-Cyrl-RS"/>
        </w:rPr>
        <w:t>400-2319/20</w:t>
      </w:r>
      <w:r>
        <w:t xml:space="preserve"> од </w:t>
      </w:r>
      <w:r w:rsidRPr="006C656D">
        <w:rPr>
          <w:lang w:val="sr-Cyrl-RS"/>
        </w:rPr>
        <w:t>30</w:t>
      </w:r>
      <w:r>
        <w:t xml:space="preserve">. </w:t>
      </w:r>
      <w:r w:rsidRPr="006C656D">
        <w:rPr>
          <w:lang w:val="sr-Cyrl-RS"/>
        </w:rPr>
        <w:t>децембра</w:t>
      </w:r>
      <w:r>
        <w:t xml:space="preserve"> 20</w:t>
      </w:r>
      <w:r w:rsidRPr="006C656D">
        <w:rPr>
          <w:lang w:val="sr-Cyrl-RS"/>
        </w:rPr>
        <w:t>20</w:t>
      </w:r>
      <w:r w:rsidRPr="00B9233E">
        <w:t>. године);</w:t>
      </w:r>
    </w:p>
    <w:p w:rsidR="006C656D" w:rsidRDefault="006C656D" w:rsidP="006C656D">
      <w:pPr>
        <w:ind w:firstLine="720"/>
        <w:jc w:val="both"/>
        <w:rPr>
          <w:lang w:val="sr-Cyrl-RS"/>
        </w:rPr>
      </w:pPr>
      <w:r>
        <w:rPr>
          <w:sz w:val="23"/>
          <w:szCs w:val="23"/>
          <w:lang w:val="sr-Cyrl-RS"/>
        </w:rPr>
        <w:t>2.</w:t>
      </w:r>
      <w:r w:rsidRPr="006C656D">
        <w:rPr>
          <w:sz w:val="23"/>
          <w:szCs w:val="23"/>
        </w:rPr>
        <w:t xml:space="preserve">Разматрање </w:t>
      </w:r>
      <w:r w:rsidRPr="00C407DF">
        <w:t>Извештај</w:t>
      </w:r>
      <w:r>
        <w:t>а</w:t>
      </w:r>
      <w:r w:rsidRPr="00C407DF">
        <w:t xml:space="preserve"> о раду Савета гувернера Народне банке Србије за период 1.</w:t>
      </w:r>
      <w:r>
        <w:t xml:space="preserve"> ј</w:t>
      </w:r>
      <w:r w:rsidRPr="006C656D">
        <w:rPr>
          <w:lang w:val="sr-Cyrl-RS"/>
        </w:rPr>
        <w:t>ул</w:t>
      </w:r>
      <w:r w:rsidRPr="00C407DF">
        <w:t xml:space="preserve"> </w:t>
      </w:r>
      <w:r>
        <w:t>- 3</w:t>
      </w:r>
      <w:r w:rsidRPr="006C656D">
        <w:rPr>
          <w:lang w:val="sr-Cyrl-RS"/>
        </w:rPr>
        <w:t>1</w:t>
      </w:r>
      <w:r>
        <w:t xml:space="preserve">. </w:t>
      </w:r>
      <w:r w:rsidRPr="006C656D">
        <w:rPr>
          <w:lang w:val="sr-Cyrl-RS"/>
        </w:rPr>
        <w:t>децембар</w:t>
      </w:r>
      <w:r>
        <w:t xml:space="preserve"> 20</w:t>
      </w:r>
      <w:r w:rsidRPr="006C656D">
        <w:rPr>
          <w:lang w:val="sr-Cyrl-RS"/>
        </w:rPr>
        <w:t>20</w:t>
      </w:r>
      <w:r w:rsidRPr="00C407DF">
        <w:t xml:space="preserve">. </w:t>
      </w:r>
      <w:r>
        <w:t>г</w:t>
      </w:r>
      <w:r w:rsidRPr="00C407DF">
        <w:t>одине</w:t>
      </w:r>
      <w:r>
        <w:t xml:space="preserve">, који је </w:t>
      </w:r>
      <w:r w:rsidRPr="006C656D">
        <w:rPr>
          <w:lang w:val="sr-Cyrl-RS"/>
        </w:rPr>
        <w:t>поднео Савет</w:t>
      </w:r>
      <w:r>
        <w:t xml:space="preserve"> </w:t>
      </w:r>
      <w:r w:rsidRPr="006C656D">
        <w:rPr>
          <w:lang w:val="sr-Cyrl-RS"/>
        </w:rPr>
        <w:t xml:space="preserve">гувернера Народне банке Србије </w:t>
      </w:r>
      <w:r>
        <w:t xml:space="preserve">(број </w:t>
      </w:r>
      <w:r w:rsidRPr="006C656D">
        <w:rPr>
          <w:lang w:val="sr-Cyrl-RS"/>
        </w:rPr>
        <w:t>400</w:t>
      </w:r>
      <w:r w:rsidRPr="00C407DF">
        <w:t>-</w:t>
      </w:r>
      <w:r w:rsidRPr="006C656D">
        <w:rPr>
          <w:lang w:val="sr-Cyrl-RS"/>
        </w:rPr>
        <w:t>1414/20</w:t>
      </w:r>
      <w:r w:rsidRPr="00C407DF">
        <w:t xml:space="preserve"> од </w:t>
      </w:r>
      <w:r w:rsidRPr="006C656D">
        <w:rPr>
          <w:lang w:val="sr-Cyrl-RS"/>
        </w:rPr>
        <w:t>27</w:t>
      </w:r>
      <w:r w:rsidRPr="00C407DF">
        <w:t>.</w:t>
      </w:r>
      <w:r>
        <w:t xml:space="preserve"> </w:t>
      </w:r>
      <w:r w:rsidRPr="006C656D">
        <w:rPr>
          <w:lang w:val="sr-Cyrl-RS"/>
        </w:rPr>
        <w:t xml:space="preserve">априла </w:t>
      </w:r>
      <w:r>
        <w:t>20</w:t>
      </w:r>
      <w:r w:rsidRPr="006C656D">
        <w:rPr>
          <w:lang w:val="sr-Cyrl-RS"/>
        </w:rPr>
        <w:t>21</w:t>
      </w:r>
      <w:r>
        <w:t>. године)</w:t>
      </w:r>
      <w:r w:rsidRPr="006C656D">
        <w:rPr>
          <w:lang w:val="sr-Cyrl-RS"/>
        </w:rPr>
        <w:t>;</w:t>
      </w:r>
    </w:p>
    <w:p w:rsidR="006C656D" w:rsidRPr="006C656D" w:rsidRDefault="006C656D" w:rsidP="006C656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3.</w:t>
      </w:r>
      <w:r w:rsidRPr="006C656D">
        <w:rPr>
          <w:sz w:val="23"/>
          <w:szCs w:val="23"/>
        </w:rPr>
        <w:t xml:space="preserve">Разматрање </w:t>
      </w:r>
      <w:r w:rsidRPr="00876331">
        <w:t>Финансијски</w:t>
      </w:r>
      <w:r>
        <w:t>х</w:t>
      </w:r>
      <w:r w:rsidRPr="00876331">
        <w:t xml:space="preserve"> извештај</w:t>
      </w:r>
      <w:r>
        <w:t>а Народне банке Србије за 20</w:t>
      </w:r>
      <w:r w:rsidRPr="006C656D">
        <w:rPr>
          <w:lang w:val="sr-Cyrl-RS"/>
        </w:rPr>
        <w:t>20</w:t>
      </w:r>
      <w:r w:rsidRPr="00876331">
        <w:t>. годину, са извештајем овлашћ</w:t>
      </w:r>
      <w:r>
        <w:t>e</w:t>
      </w:r>
      <w:r w:rsidRPr="00876331">
        <w:t>ног ревизора, кој</w:t>
      </w:r>
      <w:r w:rsidRPr="006C656D">
        <w:rPr>
          <w:lang w:val="sr-Cyrl-RS"/>
        </w:rPr>
        <w:t>и је поднео Савет</w:t>
      </w:r>
      <w:r>
        <w:t xml:space="preserve"> </w:t>
      </w:r>
      <w:r w:rsidRPr="006C656D">
        <w:rPr>
          <w:lang w:val="sr-Cyrl-RS"/>
        </w:rPr>
        <w:t xml:space="preserve">гувернера </w:t>
      </w:r>
      <w:r>
        <w:t>Народн</w:t>
      </w:r>
      <w:r w:rsidRPr="006C656D">
        <w:rPr>
          <w:lang w:val="sr-Cyrl-RS"/>
        </w:rPr>
        <w:t>е</w:t>
      </w:r>
      <w:r>
        <w:t xml:space="preserve"> банк</w:t>
      </w:r>
      <w:r w:rsidRPr="006C656D">
        <w:rPr>
          <w:lang w:val="sr-Cyrl-RS"/>
        </w:rPr>
        <w:t>е</w:t>
      </w:r>
      <w:r>
        <w:t xml:space="preserve"> Србије</w:t>
      </w:r>
      <w:r w:rsidRPr="006C656D">
        <w:rPr>
          <w:lang w:val="sr-Cyrl-RS"/>
        </w:rPr>
        <w:t xml:space="preserve"> </w:t>
      </w:r>
      <w:r w:rsidRPr="00876331">
        <w:t xml:space="preserve">(број </w:t>
      </w:r>
      <w:r w:rsidRPr="006C656D">
        <w:rPr>
          <w:lang w:val="sr-Cyrl-RS"/>
        </w:rPr>
        <w:t>400-1206/21</w:t>
      </w:r>
      <w:r>
        <w:t xml:space="preserve"> </w:t>
      </w:r>
      <w:r w:rsidRPr="00C343C0">
        <w:t>од</w:t>
      </w:r>
      <w:r w:rsidRPr="00876331">
        <w:t xml:space="preserve"> </w:t>
      </w:r>
      <w:r w:rsidRPr="006C656D">
        <w:rPr>
          <w:lang w:val="sr-Cyrl-RS"/>
        </w:rPr>
        <w:t>30</w:t>
      </w:r>
      <w:r>
        <w:t xml:space="preserve">. </w:t>
      </w:r>
      <w:r w:rsidRPr="006C656D">
        <w:rPr>
          <w:lang w:val="sr-Cyrl-RS"/>
        </w:rPr>
        <w:t>јуна</w:t>
      </w:r>
      <w:r>
        <w:t xml:space="preserve"> 20</w:t>
      </w:r>
      <w:r w:rsidRPr="006C656D">
        <w:rPr>
          <w:lang w:val="sr-Cyrl-RS"/>
        </w:rPr>
        <w:t>21</w:t>
      </w:r>
      <w:r w:rsidRPr="00876331">
        <w:t>. године);</w:t>
      </w:r>
    </w:p>
    <w:p w:rsidR="006C656D" w:rsidRPr="006C656D" w:rsidRDefault="006C656D" w:rsidP="006C656D">
      <w:pPr>
        <w:ind w:firstLine="720"/>
        <w:jc w:val="both"/>
        <w:rPr>
          <w:lang w:val="sr-Cyrl-RS"/>
        </w:rPr>
      </w:pPr>
      <w:r>
        <w:rPr>
          <w:sz w:val="23"/>
          <w:szCs w:val="23"/>
          <w:lang w:val="sr-Cyrl-RS"/>
        </w:rPr>
        <w:t>4.</w:t>
      </w:r>
      <w:r w:rsidRPr="006C656D">
        <w:rPr>
          <w:sz w:val="23"/>
          <w:szCs w:val="23"/>
        </w:rPr>
        <w:t xml:space="preserve">Разматрање </w:t>
      </w:r>
      <w:r w:rsidRPr="006C656D">
        <w:rPr>
          <w:lang w:val="sr-Cyrl-RS"/>
        </w:rPr>
        <w:t xml:space="preserve"> Годишњег извештаја о монетарној политици за 2020. годину, који је поднела Народна банка Србије </w:t>
      </w:r>
      <w:r w:rsidRPr="004A5B1F">
        <w:t xml:space="preserve">(број </w:t>
      </w:r>
      <w:r w:rsidRPr="009D3BA2">
        <w:rPr>
          <w:rStyle w:val="Strong"/>
          <w:b w:val="0"/>
          <w:lang w:val="sr-Cyrl-RS"/>
        </w:rPr>
        <w:t>400</w:t>
      </w:r>
      <w:r w:rsidRPr="009D3BA2">
        <w:rPr>
          <w:rStyle w:val="Strong"/>
          <w:b w:val="0"/>
        </w:rPr>
        <w:t>-</w:t>
      </w:r>
      <w:r w:rsidRPr="009D3BA2">
        <w:rPr>
          <w:rStyle w:val="Strong"/>
          <w:b w:val="0"/>
          <w:lang w:val="sr-Cyrl-RS"/>
        </w:rPr>
        <w:t>1208</w:t>
      </w:r>
      <w:r w:rsidRPr="006C656D">
        <w:rPr>
          <w:rStyle w:val="Strong"/>
          <w:lang w:val="sr-Cyrl-RS"/>
        </w:rPr>
        <w:t>/</w:t>
      </w:r>
      <w:r w:rsidRPr="009D3BA2">
        <w:rPr>
          <w:rStyle w:val="Strong"/>
          <w:b w:val="0"/>
          <w:lang w:val="sr-Cyrl-RS"/>
        </w:rPr>
        <w:t>21</w:t>
      </w:r>
      <w:r w:rsidRPr="004A5B1F">
        <w:rPr>
          <w:rStyle w:val="Strong"/>
        </w:rPr>
        <w:t xml:space="preserve"> </w:t>
      </w:r>
      <w:r w:rsidRPr="004A5B1F">
        <w:t xml:space="preserve">од </w:t>
      </w:r>
      <w:r w:rsidRPr="006C656D">
        <w:rPr>
          <w:lang w:val="sr-Cyrl-RS"/>
        </w:rPr>
        <w:t>30</w:t>
      </w:r>
      <w:r w:rsidRPr="004A5B1F">
        <w:t>.</w:t>
      </w:r>
      <w:r>
        <w:t xml:space="preserve"> </w:t>
      </w:r>
      <w:r w:rsidRPr="006C656D">
        <w:rPr>
          <w:lang w:val="sr-Cyrl-RS"/>
        </w:rPr>
        <w:t>јуна</w:t>
      </w:r>
      <w:r>
        <w:t xml:space="preserve"> 20</w:t>
      </w:r>
      <w:r w:rsidRPr="006C656D">
        <w:rPr>
          <w:lang w:val="sr-Cyrl-RS"/>
        </w:rPr>
        <w:t>21</w:t>
      </w:r>
      <w:r w:rsidRPr="004A5B1F">
        <w:t>. године);</w:t>
      </w:r>
    </w:p>
    <w:p w:rsidR="006C656D" w:rsidRPr="006C656D" w:rsidRDefault="006C656D" w:rsidP="006C656D">
      <w:pPr>
        <w:ind w:firstLine="720"/>
        <w:jc w:val="both"/>
        <w:rPr>
          <w:lang w:val="sr-Cyrl-RS"/>
        </w:rPr>
      </w:pPr>
      <w:r>
        <w:rPr>
          <w:sz w:val="23"/>
          <w:szCs w:val="23"/>
          <w:lang w:val="sr-Cyrl-RS"/>
        </w:rPr>
        <w:t>5.</w:t>
      </w:r>
      <w:r w:rsidRPr="006C656D">
        <w:rPr>
          <w:sz w:val="23"/>
          <w:szCs w:val="23"/>
        </w:rPr>
        <w:t xml:space="preserve">Разматрање </w:t>
      </w:r>
      <w:r w:rsidRPr="006C656D">
        <w:rPr>
          <w:lang w:val="sr-Cyrl-RS"/>
        </w:rPr>
        <w:t xml:space="preserve">Годишњег извештаја о пословању и резултатима рада за 2020. годину, који је поднела Народна банка Србије </w:t>
      </w:r>
      <w:r w:rsidRPr="000165D7">
        <w:t xml:space="preserve">(број </w:t>
      </w:r>
      <w:r w:rsidRPr="006C656D">
        <w:rPr>
          <w:lang w:val="sr-Cyrl-RS"/>
        </w:rPr>
        <w:t>400-1209/21</w:t>
      </w:r>
      <w:r w:rsidRPr="000165D7">
        <w:t xml:space="preserve"> од </w:t>
      </w:r>
      <w:r w:rsidRPr="006C656D">
        <w:rPr>
          <w:lang w:val="sr-Cyrl-RS"/>
        </w:rPr>
        <w:t>30</w:t>
      </w:r>
      <w:r w:rsidRPr="000165D7">
        <w:t xml:space="preserve">. </w:t>
      </w:r>
      <w:r w:rsidRPr="006C656D">
        <w:rPr>
          <w:lang w:val="sr-Cyrl-RS"/>
        </w:rPr>
        <w:t xml:space="preserve">јуна </w:t>
      </w:r>
      <w:r>
        <w:t xml:space="preserve"> 20</w:t>
      </w:r>
      <w:r w:rsidRPr="006C656D">
        <w:rPr>
          <w:lang w:val="sr-Cyrl-RS"/>
        </w:rPr>
        <w:t>21</w:t>
      </w:r>
      <w:r w:rsidRPr="000165D7">
        <w:t>. године);</w:t>
      </w:r>
    </w:p>
    <w:p w:rsidR="00F02F92" w:rsidRDefault="006C656D" w:rsidP="006C656D">
      <w:pPr>
        <w:ind w:firstLine="720"/>
        <w:jc w:val="both"/>
        <w:rPr>
          <w:lang w:val="sr-Cyrl-RS"/>
        </w:rPr>
      </w:pPr>
      <w:r>
        <w:rPr>
          <w:lang w:val="sr-Cyrl-RS"/>
        </w:rPr>
        <w:t>6.</w:t>
      </w:r>
      <w:r w:rsidRPr="003D521C">
        <w:rPr>
          <w:lang w:val="sr-Cyrl-RS"/>
        </w:rPr>
        <w:t>Разматрање Годишњег извештаја о стабилно</w:t>
      </w:r>
      <w:r>
        <w:rPr>
          <w:lang w:val="sr-Cyrl-RS"/>
        </w:rPr>
        <w:t>сти финансијског система за 2020</w:t>
      </w:r>
      <w:r w:rsidRPr="003D521C">
        <w:rPr>
          <w:lang w:val="sr-Cyrl-RS"/>
        </w:rPr>
        <w:t>. годину, који је поднела Нар</w:t>
      </w:r>
      <w:r>
        <w:rPr>
          <w:lang w:val="sr-Cyrl-RS"/>
        </w:rPr>
        <w:t>одна банка Србије (број 400-1210/21 од 30. јуна 2021.године);</w:t>
      </w:r>
    </w:p>
    <w:p w:rsidR="006C656D" w:rsidRDefault="006C656D" w:rsidP="006C656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7. </w:t>
      </w:r>
      <w:r w:rsidRPr="006C656D">
        <w:rPr>
          <w:rFonts w:ascii="Times New Roman" w:hAnsi="Times New Roman"/>
          <w:sz w:val="24"/>
          <w:szCs w:val="24"/>
          <w:lang w:val="sr-Cyrl-RS"/>
        </w:rPr>
        <w:t xml:space="preserve"> Разматрање Предлога одлуке о избору вицегувернера Народне банке Србије.</w:t>
      </w:r>
    </w:p>
    <w:p w:rsidR="009D3BA2" w:rsidRDefault="009D3BA2" w:rsidP="006C656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3BA2" w:rsidRPr="0073160C" w:rsidRDefault="009D3BA2" w:rsidP="009D3BA2">
      <w:pPr>
        <w:ind w:firstLine="720"/>
        <w:jc w:val="both"/>
      </w:pPr>
      <w:r w:rsidRPr="0073160C">
        <w:rPr>
          <w:lang w:val="sr-Cyrl-RS"/>
        </w:rPr>
        <w:t xml:space="preserve">Пре преласка на рад по утврђеном дневном реду </w:t>
      </w:r>
      <w:r w:rsidRPr="0073160C">
        <w:t xml:space="preserve">Одбор је </w:t>
      </w:r>
      <w:r w:rsidRPr="0073160C">
        <w:rPr>
          <w:lang w:val="sr-Cyrl-RS"/>
        </w:rPr>
        <w:t>једногласно</w:t>
      </w:r>
      <w:r w:rsidRPr="0073160C">
        <w:t xml:space="preserve"> </w:t>
      </w:r>
      <w:r w:rsidRPr="0073160C">
        <w:rPr>
          <w:lang w:val="sr-Cyrl-RS"/>
        </w:rPr>
        <w:t xml:space="preserve">(са </w:t>
      </w:r>
      <w:r>
        <w:rPr>
          <w:lang w:val="sr-Cyrl-RS"/>
        </w:rPr>
        <w:t xml:space="preserve">једанаест </w:t>
      </w:r>
      <w:r w:rsidRPr="0073160C">
        <w:rPr>
          <w:lang w:val="sr-Cyrl-RS"/>
        </w:rPr>
        <w:t xml:space="preserve">  гла</w:t>
      </w:r>
      <w:r>
        <w:rPr>
          <w:lang w:val="sr-Cyrl-RS"/>
        </w:rPr>
        <w:t>сова ,,за,,)  усвојио записник са</w:t>
      </w:r>
      <w:r w:rsidRPr="0073160C">
        <w:rPr>
          <w:lang w:val="sr-Cyrl-RS"/>
        </w:rPr>
        <w:t xml:space="preserve"> 3</w:t>
      </w:r>
      <w:r>
        <w:rPr>
          <w:lang w:val="sr-Cyrl-RS"/>
        </w:rPr>
        <w:t>9</w:t>
      </w:r>
      <w:r w:rsidRPr="0073160C">
        <w:t>. седнице Одбора</w:t>
      </w:r>
      <w:r w:rsidRPr="0073160C">
        <w:rPr>
          <w:lang w:val="sr-Cyrl-RS"/>
        </w:rPr>
        <w:t>.</w:t>
      </w:r>
    </w:p>
    <w:p w:rsidR="006C656D" w:rsidRPr="009D3BA2" w:rsidRDefault="009D3BA2" w:rsidP="009D3BA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  <w:r w:rsidRPr="0073160C">
        <w:rPr>
          <w:lang w:val="sr-Cyrl-RS"/>
        </w:rPr>
        <w:t xml:space="preserve">        </w:t>
      </w:r>
    </w:p>
    <w:p w:rsidR="005A2FD2" w:rsidRDefault="00F63E05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предлог п</w:t>
      </w:r>
      <w:r w:rsidR="00364308">
        <w:rPr>
          <w:rFonts w:ascii="Times New Roman" w:hAnsi="Times New Roman"/>
          <w:sz w:val="24"/>
          <w:szCs w:val="24"/>
          <w:lang w:val="sr-Cyrl-RS"/>
        </w:rPr>
        <w:t>редседник</w:t>
      </w:r>
      <w:r>
        <w:rPr>
          <w:rFonts w:ascii="Times New Roman" w:hAnsi="Times New Roman"/>
          <w:sz w:val="24"/>
          <w:szCs w:val="24"/>
          <w:lang w:val="sr-Cyrl-RS"/>
        </w:rPr>
        <w:t>а, Одбор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једногласно (1</w:t>
      </w:r>
      <w:r w:rsidR="006C656D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 гласова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„за“)</w:t>
      </w:r>
      <w:r>
        <w:rPr>
          <w:rFonts w:ascii="Times New Roman" w:hAnsi="Times New Roman"/>
          <w:sz w:val="24"/>
          <w:szCs w:val="24"/>
          <w:lang w:val="sr-Cyrl-RS"/>
        </w:rPr>
        <w:t xml:space="preserve"> усвојио предлог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се обједини расправа о тачкама </w:t>
      </w:r>
      <w:r w:rsidR="006C656D">
        <w:rPr>
          <w:rFonts w:ascii="Times New Roman" w:hAnsi="Times New Roman"/>
          <w:sz w:val="24"/>
          <w:szCs w:val="24"/>
          <w:lang w:val="sr-Cyrl-RS"/>
        </w:rPr>
        <w:t>1-6,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с тим да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се о 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свакој тачки </w:t>
      </w:r>
      <w:r w:rsidR="00462B66"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r w:rsidR="00442EBB">
        <w:rPr>
          <w:rFonts w:ascii="Times New Roman" w:hAnsi="Times New Roman"/>
          <w:sz w:val="24"/>
          <w:szCs w:val="24"/>
          <w:lang w:val="sr-Cyrl-RS"/>
        </w:rPr>
        <w:t>изјашњава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 појединачно, у систему е-парламента.</w:t>
      </w:r>
    </w:p>
    <w:p w:rsidR="006C5869" w:rsidRPr="006C5869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036CA" w:rsidRPr="00DD6A26" w:rsidRDefault="006C656D" w:rsidP="00DD6A26">
      <w:pPr>
        <w:ind w:firstLine="720"/>
        <w:jc w:val="both"/>
        <w:rPr>
          <w:lang w:val="sr-Cyrl-RS"/>
        </w:rPr>
      </w:pPr>
      <w:r>
        <w:rPr>
          <w:b/>
          <w:u w:val="single"/>
          <w:lang w:val="sr-Cyrl-RS"/>
        </w:rPr>
        <w:t>1-6.</w:t>
      </w:r>
      <w:r w:rsidR="006C5869" w:rsidRPr="00F02F92">
        <w:rPr>
          <w:b/>
          <w:u w:val="single"/>
          <w:lang w:val="sr-Cyrl-RS"/>
        </w:rPr>
        <w:t xml:space="preserve"> ДНЕВНОГ РЕДА</w:t>
      </w:r>
      <w:r w:rsidR="006C5869" w:rsidRPr="00F02F92">
        <w:rPr>
          <w:b/>
        </w:rPr>
        <w:t>:</w:t>
      </w:r>
      <w:r w:rsidR="006C5869" w:rsidRPr="00F02F92">
        <w:rPr>
          <w:b/>
          <w:lang w:val="sr-Cyrl-RS"/>
        </w:rPr>
        <w:t xml:space="preserve"> </w:t>
      </w:r>
      <w:r>
        <w:rPr>
          <w:sz w:val="23"/>
          <w:szCs w:val="23"/>
          <w:lang w:val="sr-Cyrl-RS"/>
        </w:rPr>
        <w:t>.</w:t>
      </w:r>
      <w:r w:rsidRPr="00DD6A26">
        <w:rPr>
          <w:b/>
          <w:sz w:val="23"/>
          <w:szCs w:val="23"/>
        </w:rPr>
        <w:t xml:space="preserve">Разматрање </w:t>
      </w:r>
      <w:r w:rsidRPr="00DD6A26">
        <w:rPr>
          <w:b/>
          <w:lang w:val="sr-Cyrl-RS"/>
        </w:rPr>
        <w:t>Финансијског плана Народне банке Србије за 2021. годину</w:t>
      </w:r>
      <w:r w:rsidRPr="00DD6A26">
        <w:rPr>
          <w:b/>
        </w:rPr>
        <w:t xml:space="preserve">, који је </w:t>
      </w:r>
      <w:r w:rsidRPr="00DD6A26">
        <w:rPr>
          <w:b/>
          <w:lang w:val="sr-Cyrl-RS"/>
        </w:rPr>
        <w:t>поднела</w:t>
      </w:r>
      <w:r w:rsidRPr="00DD6A26">
        <w:rPr>
          <w:b/>
        </w:rPr>
        <w:t xml:space="preserve"> Народна банка</w:t>
      </w:r>
      <w:r w:rsidRPr="00DD6A26">
        <w:rPr>
          <w:b/>
          <w:lang w:val="sr-Cyrl-RS"/>
        </w:rPr>
        <w:t xml:space="preserve">; </w:t>
      </w:r>
      <w:r w:rsidRPr="00DD6A26">
        <w:rPr>
          <w:b/>
        </w:rPr>
        <w:t>Извештаја о раду Савета гувернера Народне банке Србије за период 1. ј</w:t>
      </w:r>
      <w:r w:rsidRPr="00DD6A26">
        <w:rPr>
          <w:b/>
          <w:lang w:val="sr-Cyrl-RS"/>
        </w:rPr>
        <w:t>ул</w:t>
      </w:r>
      <w:r w:rsidRPr="00DD6A26">
        <w:rPr>
          <w:b/>
        </w:rPr>
        <w:t xml:space="preserve"> - 3</w:t>
      </w:r>
      <w:r w:rsidRPr="00DD6A26">
        <w:rPr>
          <w:b/>
          <w:lang w:val="sr-Cyrl-RS"/>
        </w:rPr>
        <w:t>1</w:t>
      </w:r>
      <w:r w:rsidRPr="00DD6A26">
        <w:rPr>
          <w:b/>
        </w:rPr>
        <w:t xml:space="preserve">. </w:t>
      </w:r>
      <w:r w:rsidRPr="00DD6A26">
        <w:rPr>
          <w:b/>
          <w:lang w:val="sr-Cyrl-RS"/>
        </w:rPr>
        <w:t>децембар</w:t>
      </w:r>
      <w:r w:rsidRPr="00DD6A26">
        <w:rPr>
          <w:b/>
        </w:rPr>
        <w:t xml:space="preserve"> 20</w:t>
      </w:r>
      <w:r w:rsidRPr="00DD6A26">
        <w:rPr>
          <w:b/>
          <w:lang w:val="sr-Cyrl-RS"/>
        </w:rPr>
        <w:t>20</w:t>
      </w:r>
      <w:r w:rsidRPr="00DD6A26">
        <w:rPr>
          <w:b/>
        </w:rPr>
        <w:t xml:space="preserve">. године, који је </w:t>
      </w:r>
      <w:r w:rsidRPr="00DD6A26">
        <w:rPr>
          <w:b/>
          <w:lang w:val="sr-Cyrl-RS"/>
        </w:rPr>
        <w:t>поднео Савет</w:t>
      </w:r>
      <w:r w:rsidRPr="00DD6A26">
        <w:rPr>
          <w:b/>
        </w:rPr>
        <w:t xml:space="preserve"> </w:t>
      </w:r>
      <w:r w:rsidRPr="00DD6A26">
        <w:rPr>
          <w:b/>
          <w:lang w:val="sr-Cyrl-RS"/>
        </w:rPr>
        <w:t>гувернера Народне банке Србије;</w:t>
      </w:r>
      <w:r w:rsidR="00DD6A26" w:rsidRPr="00DD6A26">
        <w:rPr>
          <w:b/>
          <w:lang w:val="sr-Cyrl-RS"/>
        </w:rPr>
        <w:t xml:space="preserve"> </w:t>
      </w:r>
      <w:r w:rsidRPr="00DD6A26">
        <w:rPr>
          <w:b/>
        </w:rPr>
        <w:t>Финансијских извештаја Народне банке Србије за 20</w:t>
      </w:r>
      <w:r w:rsidRPr="00DD6A26">
        <w:rPr>
          <w:b/>
          <w:lang w:val="sr-Cyrl-RS"/>
        </w:rPr>
        <w:t>20</w:t>
      </w:r>
      <w:r w:rsidRPr="00DD6A26">
        <w:rPr>
          <w:b/>
        </w:rPr>
        <w:t>. годину, са извештајем овлашћeног ревизора, кој</w:t>
      </w:r>
      <w:r w:rsidRPr="00DD6A26">
        <w:rPr>
          <w:b/>
          <w:lang w:val="sr-Cyrl-RS"/>
        </w:rPr>
        <w:t>и је поднео Савет</w:t>
      </w:r>
      <w:r w:rsidRPr="00DD6A26">
        <w:rPr>
          <w:b/>
        </w:rPr>
        <w:t xml:space="preserve"> </w:t>
      </w:r>
      <w:r w:rsidRPr="00DD6A26">
        <w:rPr>
          <w:b/>
          <w:lang w:val="sr-Cyrl-RS"/>
        </w:rPr>
        <w:t xml:space="preserve">гувернера </w:t>
      </w:r>
      <w:r w:rsidRPr="00DD6A26">
        <w:rPr>
          <w:b/>
        </w:rPr>
        <w:t>Народн</w:t>
      </w:r>
      <w:r w:rsidRPr="00DD6A26">
        <w:rPr>
          <w:b/>
          <w:lang w:val="sr-Cyrl-RS"/>
        </w:rPr>
        <w:t>е</w:t>
      </w:r>
      <w:r w:rsidRPr="00DD6A26">
        <w:rPr>
          <w:b/>
        </w:rPr>
        <w:t xml:space="preserve"> банк</w:t>
      </w:r>
      <w:r w:rsidRPr="00DD6A26">
        <w:rPr>
          <w:b/>
          <w:lang w:val="sr-Cyrl-RS"/>
        </w:rPr>
        <w:t>е</w:t>
      </w:r>
      <w:r w:rsidRPr="00DD6A26">
        <w:rPr>
          <w:b/>
        </w:rPr>
        <w:t xml:space="preserve"> Србије</w:t>
      </w:r>
      <w:r w:rsidR="00DD6A26" w:rsidRPr="00DD6A26">
        <w:rPr>
          <w:b/>
          <w:lang w:val="sr-Cyrl-RS"/>
        </w:rPr>
        <w:t xml:space="preserve">; </w:t>
      </w:r>
      <w:r w:rsidRPr="00DD6A26">
        <w:rPr>
          <w:b/>
          <w:lang w:val="sr-Cyrl-RS"/>
        </w:rPr>
        <w:t xml:space="preserve">Годишњег извештаја о монетарној политици за 2020. годину, који </w:t>
      </w:r>
      <w:r w:rsidR="00DD6A26" w:rsidRPr="00DD6A26">
        <w:rPr>
          <w:b/>
          <w:lang w:val="sr-Cyrl-RS"/>
        </w:rPr>
        <w:t xml:space="preserve">је поднела Народна банка Србије; </w:t>
      </w:r>
      <w:r w:rsidRPr="00DD6A26">
        <w:rPr>
          <w:b/>
          <w:lang w:val="sr-Cyrl-RS"/>
        </w:rPr>
        <w:t xml:space="preserve">Годишњег извештаја о пословању и резултатима рада за 2020. </w:t>
      </w:r>
      <w:r w:rsidR="00DD6A26" w:rsidRPr="00DD6A26">
        <w:rPr>
          <w:b/>
          <w:lang w:val="sr-Cyrl-RS"/>
        </w:rPr>
        <w:t xml:space="preserve">годину и </w:t>
      </w:r>
      <w:r w:rsidRPr="00DD6A26">
        <w:rPr>
          <w:b/>
          <w:lang w:val="sr-Cyrl-RS"/>
        </w:rPr>
        <w:t>Годишњег извештаја о стабилности финансијског система за 2020. годину, који је поднела Народна банка Србије</w:t>
      </w:r>
      <w:r>
        <w:rPr>
          <w:lang w:val="sr-Cyrl-RS"/>
        </w:rPr>
        <w:t xml:space="preserve"> </w:t>
      </w:r>
    </w:p>
    <w:p w:rsidR="001758C6" w:rsidRDefault="001758C6" w:rsidP="00F02F92">
      <w:pPr>
        <w:tabs>
          <w:tab w:val="left" w:pos="1418"/>
        </w:tabs>
        <w:jc w:val="both"/>
        <w:rPr>
          <w:lang w:val="sr-Cyrl-RS"/>
        </w:rPr>
      </w:pPr>
    </w:p>
    <w:p w:rsidR="00CA22BD" w:rsidRPr="00CA22BD" w:rsidRDefault="00CA22BD" w:rsidP="00F02F92">
      <w:pPr>
        <w:tabs>
          <w:tab w:val="left" w:pos="1418"/>
        </w:tabs>
        <w:jc w:val="both"/>
        <w:rPr>
          <w:lang w:val="sr-Cyrl-RS"/>
        </w:rPr>
      </w:pPr>
      <w:r>
        <w:rPr>
          <w:lang w:val="sr-Latn-RS"/>
        </w:rPr>
        <w:t xml:space="preserve">             </w:t>
      </w:r>
      <w:r>
        <w:rPr>
          <w:lang w:val="sr-Cyrl-CS"/>
        </w:rPr>
        <w:t>Јоргованка Табаковић</w:t>
      </w:r>
      <w:r w:rsidRPr="001A37AB">
        <w:rPr>
          <w:lang w:val="sr-Cyrl-CS"/>
        </w:rPr>
        <w:t>, гувернер Народне банке Србије</w:t>
      </w:r>
      <w:r>
        <w:rPr>
          <w:lang w:val="sr-Latn-RS"/>
        </w:rPr>
        <w:t xml:space="preserve"> истакла је да </w:t>
      </w:r>
      <w:r>
        <w:rPr>
          <w:lang w:val="sr-Cyrl-RS"/>
        </w:rPr>
        <w:t>НБС у координацији са осталим носиоцима економске политике успела да да минимизира ризике и штетан утицај кризе изазване пандемијом по економију земље. Мерама монетарне и фискалне политике</w:t>
      </w:r>
      <w:r w:rsidR="009531E7">
        <w:rPr>
          <w:lang w:val="sr-Cyrl-RS"/>
        </w:rPr>
        <w:t xml:space="preserve"> омогућено је да се у рекордно кратком року достигне преткризни ниво БДП-а, већ у првом кварталу ове године. То су у свету успели само САД, Кина, Аустралија и пар мањих европских земаља. У индустријском сектору преткризни ниво је достигнут и раније, већ крајем прошле године. Оваквим економским мерама и резултатима Србија је сачувала кредибилитет, што ће довести до наставка страних инвестиција у будућности. Једна од кључних мера монетарне политике која је довела до добрих резултата је смањење каматне стопе и мораторијум на отплату кредита. Девизне резерве од 13,5 милијарди евра, на крају прошле године су веће за око 115 милиона евра у односу на крај 2019. године. Њихов раст је настављен и у овој години и износи 14,1 милијарду евра. Златне резерве су такође повећане и оне износе око</w:t>
      </w:r>
      <w:r w:rsidR="00C60C0C">
        <w:rPr>
          <w:lang w:val="sr-Cyrl-RS"/>
        </w:rPr>
        <w:t xml:space="preserve"> </w:t>
      </w:r>
      <w:r w:rsidR="009531E7">
        <w:rPr>
          <w:lang w:val="sr-Cyrl-RS"/>
        </w:rPr>
        <w:t>36,6 тона злата у вред</w:t>
      </w:r>
      <w:r w:rsidR="00C60C0C">
        <w:rPr>
          <w:lang w:val="sr-Cyrl-RS"/>
        </w:rPr>
        <w:t>ности од око 1,8 милијарди евра, што представља 12,3% укупних девизних резерви. Сво злато је повучено из иностранства и налази се у трезорима НБС. Додала је и да је циљана инфлација око 3% и да се процењује да ће наредне године бити испод те вредности.</w:t>
      </w:r>
    </w:p>
    <w:p w:rsidR="00B036CA" w:rsidRDefault="00B036CA" w:rsidP="00B4706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20ED3" w:rsidRDefault="00C20ED3" w:rsidP="00C20E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Горан Ковачевић је истакао да кроз историју Србије, није запамћен период монетарне стабилности и ниске инфлације, као у последњих девет година, од када је актуелно руководство на челу НБС.</w:t>
      </w:r>
    </w:p>
    <w:p w:rsidR="00C20ED3" w:rsidRDefault="00C20ED3" w:rsidP="00C20E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34B6" w:rsidRDefault="00C20ED3" w:rsidP="001934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Михаило Јокић је </w:t>
      </w:r>
      <w:r w:rsidR="00616DC6">
        <w:rPr>
          <w:rFonts w:ascii="Times New Roman" w:hAnsi="Times New Roman"/>
          <w:sz w:val="24"/>
          <w:szCs w:val="24"/>
          <w:lang w:val="sr-Cyrl-RS"/>
        </w:rPr>
        <w:t>нагласио да треба извршити диверсификацију девизних резерви и јавног дуга, потребно је смањити учешће америчког долара у њима, а повећати учешће злата у девизним резервама.</w:t>
      </w:r>
    </w:p>
    <w:p w:rsidR="009D3BA2" w:rsidRDefault="009D3BA2" w:rsidP="001934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036FA" w:rsidRPr="001934B6" w:rsidRDefault="001036FA" w:rsidP="001934B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</w:t>
      </w:r>
      <w:r w:rsidRPr="001934B6">
        <w:rPr>
          <w:rFonts w:ascii="Times New Roman" w:hAnsi="Times New Roman"/>
          <w:sz w:val="24"/>
          <w:szCs w:val="24"/>
          <w:lang w:val="sr-Cyrl-RS"/>
        </w:rPr>
        <w:t>Александра Томић је истакла да је НБС, најбрже реаговала од свих централних банака и да су то показали резултати на крају 2020. године, што је потврђено и у Извештају ЕУ. Не постоје критеријуми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по којима неко може да оспори резултате економске политике Србије, што ових дана упорно покушавају неки економисти и политичари. Овакве изјаве представљају чисту политизацију.</w:t>
      </w:r>
    </w:p>
    <w:p w:rsidR="001036FA" w:rsidRDefault="001036FA" w:rsidP="00C20ED3">
      <w:pPr>
        <w:tabs>
          <w:tab w:val="left" w:pos="1418"/>
        </w:tabs>
        <w:jc w:val="both"/>
        <w:rPr>
          <w:lang w:val="sr-Cyrl-RS"/>
        </w:rPr>
      </w:pPr>
    </w:p>
    <w:p w:rsidR="001036FA" w:rsidRDefault="002B73DD" w:rsidP="00C20ED3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У дискусији је учествовала и Адријана Пуповац.</w:t>
      </w:r>
    </w:p>
    <w:p w:rsidR="003C5493" w:rsidRPr="002D3320" w:rsidRDefault="003C5493" w:rsidP="00C20ED3">
      <w:pPr>
        <w:tabs>
          <w:tab w:val="left" w:pos="1418"/>
        </w:tabs>
        <w:jc w:val="both"/>
        <w:rPr>
          <w:lang w:val="sr-Cyrl-RS"/>
        </w:rPr>
      </w:pPr>
    </w:p>
    <w:p w:rsidR="001F5E4D" w:rsidRDefault="001F5E4D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ГЛАСАЊЕ</w:t>
      </w:r>
    </w:p>
    <w:p w:rsidR="001F5E4D" w:rsidRDefault="001F5E4D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</w:p>
    <w:p w:rsidR="003C5493" w:rsidRPr="001F5E4D" w:rsidRDefault="003C5493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</w:p>
    <w:p w:rsidR="001F5E4D" w:rsidRPr="001F5E4D" w:rsidRDefault="001934B6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Прв</w:t>
      </w:r>
      <w:r w:rsidR="001F5E4D">
        <w:rPr>
          <w:b/>
          <w:u w:val="single"/>
          <w:lang w:val="sr-Cyrl-RS"/>
        </w:rPr>
        <w:t>а тачка:</w:t>
      </w:r>
    </w:p>
    <w:p w:rsidR="003C5493" w:rsidRDefault="003C5493" w:rsidP="003C5493">
      <w:pPr>
        <w:jc w:val="both"/>
        <w:rPr>
          <w:rFonts w:eastAsia="Calibri"/>
          <w:lang w:val="sr-Cyrl-RS"/>
        </w:rPr>
      </w:pPr>
    </w:p>
    <w:p w:rsidR="003C5493" w:rsidRDefault="003C5493" w:rsidP="003C5493">
      <w:pPr>
        <w:jc w:val="both"/>
        <w:rPr>
          <w:rFonts w:eastAsia="Calibri"/>
          <w:lang w:val="sr-Cyrl-RS"/>
        </w:rPr>
      </w:pPr>
    </w:p>
    <w:p w:rsidR="003C5493" w:rsidRPr="003C5493" w:rsidRDefault="003C5493" w:rsidP="003C5493">
      <w:pPr>
        <w:spacing w:line="276" w:lineRule="auto"/>
        <w:jc w:val="center"/>
        <w:rPr>
          <w:rFonts w:eastAsiaTheme="minorHAnsi"/>
          <w:lang w:val="sr-Cyrl-RS"/>
        </w:rPr>
      </w:pPr>
      <w:r w:rsidRPr="003C5493">
        <w:rPr>
          <w:rFonts w:eastAsiaTheme="minorHAnsi"/>
          <w:lang w:val="sr-Cyrl-RS"/>
        </w:rPr>
        <w:t>НАРОДНА СКУПШТИНА</w:t>
      </w:r>
    </w:p>
    <w:p w:rsidR="003C5493" w:rsidRPr="003C5493" w:rsidRDefault="003C5493" w:rsidP="003C5493">
      <w:pPr>
        <w:spacing w:line="276" w:lineRule="auto"/>
        <w:jc w:val="center"/>
        <w:rPr>
          <w:rFonts w:eastAsiaTheme="minorHAnsi"/>
          <w:lang w:val="sr-Cyrl-RS"/>
        </w:rPr>
      </w:pPr>
    </w:p>
    <w:p w:rsidR="003C5493" w:rsidRPr="003C5493" w:rsidRDefault="003C5493" w:rsidP="001D1F5D">
      <w:pPr>
        <w:spacing w:line="276" w:lineRule="auto"/>
        <w:rPr>
          <w:rFonts w:eastAsiaTheme="minorHAnsi"/>
          <w:lang w:val="sr-Cyrl-RS"/>
        </w:rPr>
      </w:pPr>
    </w:p>
    <w:p w:rsidR="003C5493" w:rsidRPr="003C5493" w:rsidRDefault="003C5493" w:rsidP="001D1F5D">
      <w:pPr>
        <w:jc w:val="both"/>
        <w:rPr>
          <w:rFonts w:eastAsiaTheme="minorHAnsi"/>
        </w:rPr>
      </w:pPr>
      <w:r w:rsidRPr="003C5493">
        <w:rPr>
          <w:rFonts w:eastAsiaTheme="minorHAnsi"/>
          <w:lang w:val="sr-Cyrl-RS"/>
        </w:rPr>
        <w:t xml:space="preserve">                 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74. Закона о Народној банци Србије („Службени гласник РС, бр. 72/03, 55/04, 85/05 – др.закон, 44/10, 76/12</w:t>
      </w:r>
      <w:r w:rsidRPr="003C5493">
        <w:rPr>
          <w:rFonts w:eastAsiaTheme="minorHAnsi"/>
        </w:rPr>
        <w:t>,</w:t>
      </w:r>
      <w:r w:rsidRPr="003C5493">
        <w:rPr>
          <w:rFonts w:eastAsiaTheme="minorHAnsi"/>
          <w:lang w:val="sr-Cyrl-RS"/>
        </w:rPr>
        <w:t xml:space="preserve"> 106/12</w:t>
      </w:r>
      <w:r w:rsidRPr="003C5493">
        <w:rPr>
          <w:rFonts w:eastAsiaTheme="minorHAnsi"/>
        </w:rPr>
        <w:t>, 14/15, 40/15 – УС</w:t>
      </w:r>
      <w:r w:rsidRPr="003C5493">
        <w:rPr>
          <w:rFonts w:eastAsiaTheme="minorHAnsi"/>
          <w:lang w:val="sr-Cyrl-RS"/>
        </w:rPr>
        <w:t xml:space="preserve"> и 44/18)</w:t>
      </w:r>
      <w:r w:rsidRPr="003C5493">
        <w:rPr>
          <w:rFonts w:eastAsiaTheme="minorHAnsi"/>
        </w:rPr>
        <w:t>,</w:t>
      </w:r>
      <w:r w:rsidRPr="003C5493">
        <w:rPr>
          <w:rFonts w:eastAsiaTheme="minorHAnsi"/>
          <w:lang w:val="sr-Cyrl-RS"/>
        </w:rPr>
        <w:t xml:space="preserve"> на </w:t>
      </w:r>
      <w:r w:rsidRPr="003C5493">
        <w:rPr>
          <w:rFonts w:eastAsiaTheme="minorHAnsi"/>
        </w:rPr>
        <w:t>40</w:t>
      </w:r>
      <w:r w:rsidRPr="003C5493">
        <w:rPr>
          <w:rFonts w:eastAsiaTheme="minorHAnsi"/>
          <w:lang w:val="sr-Cyrl-RS"/>
        </w:rPr>
        <w:t xml:space="preserve">. седници одржаној </w:t>
      </w:r>
      <w:r w:rsidRPr="003C5493">
        <w:rPr>
          <w:rFonts w:eastAsiaTheme="minorHAnsi"/>
        </w:rPr>
        <w:t>28</w:t>
      </w:r>
      <w:r w:rsidRPr="003C5493">
        <w:rPr>
          <w:rFonts w:eastAsiaTheme="minorHAnsi"/>
          <w:lang w:val="sr-Cyrl-RS"/>
        </w:rPr>
        <w:t>. јула 2021</w:t>
      </w:r>
      <w:r>
        <w:rPr>
          <w:rFonts w:eastAsiaTheme="minorHAnsi"/>
          <w:lang w:val="sr-Cyrl-RS"/>
        </w:rPr>
        <w:t xml:space="preserve">. године, размотрио </w:t>
      </w:r>
      <w:r>
        <w:rPr>
          <w:lang w:val="sr-Cyrl-RS"/>
        </w:rPr>
        <w:t>и једногласно (једанаест гласова ,,за</w:t>
      </w:r>
      <w:r>
        <w:t>”)</w:t>
      </w:r>
      <w:r>
        <w:rPr>
          <w:lang w:val="sr-Cyrl-RS"/>
        </w:rPr>
        <w:t xml:space="preserve">  </w:t>
      </w:r>
      <w:r w:rsidRPr="003C5493">
        <w:rPr>
          <w:rFonts w:eastAsiaTheme="minorHAnsi"/>
          <w:lang w:val="sr-Cyrl-RS"/>
        </w:rPr>
        <w:t xml:space="preserve"> прихватио Финансијски план Народне банке Србије за 2021. годину</w:t>
      </w:r>
      <w:r w:rsidRPr="003C5493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, </w:t>
      </w:r>
      <w:r w:rsidRPr="003C5493">
        <w:rPr>
          <w:rFonts w:eastAsiaTheme="minorHAnsi"/>
          <w:lang w:val="sr-Cyrl-RS"/>
        </w:rPr>
        <w:t xml:space="preserve">који је Народна банка Србије доставила Народној скупштини.   </w:t>
      </w:r>
    </w:p>
    <w:p w:rsidR="00510879" w:rsidRDefault="00510879" w:rsidP="005108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C5493" w:rsidRDefault="003C5493" w:rsidP="005108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C5493" w:rsidRDefault="003C5493" w:rsidP="003C5493">
      <w:pPr>
        <w:tabs>
          <w:tab w:val="left" w:pos="1418"/>
        </w:tabs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Друга тачка:</w:t>
      </w:r>
    </w:p>
    <w:p w:rsidR="003C5493" w:rsidRDefault="003C5493" w:rsidP="003C5493">
      <w:pPr>
        <w:tabs>
          <w:tab w:val="left" w:pos="1418"/>
        </w:tabs>
        <w:jc w:val="both"/>
        <w:rPr>
          <w:b/>
          <w:u w:val="single"/>
          <w:lang w:val="sr-Cyrl-RS"/>
        </w:rPr>
      </w:pPr>
    </w:p>
    <w:p w:rsidR="003C5493" w:rsidRDefault="003C5493" w:rsidP="003C5493">
      <w:pPr>
        <w:tabs>
          <w:tab w:val="left" w:pos="1418"/>
        </w:tabs>
        <w:jc w:val="both"/>
        <w:rPr>
          <w:b/>
          <w:u w:val="single"/>
          <w:lang w:val="sr-Cyrl-RS"/>
        </w:rPr>
      </w:pPr>
    </w:p>
    <w:p w:rsidR="003C5493" w:rsidRDefault="003C5493" w:rsidP="003C5493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3C5493" w:rsidRDefault="003C5493" w:rsidP="003C5493">
      <w:pPr>
        <w:jc w:val="center"/>
        <w:rPr>
          <w:lang w:val="sr-Cyrl-RS"/>
        </w:rPr>
      </w:pPr>
    </w:p>
    <w:p w:rsidR="003C5493" w:rsidRDefault="003C5493" w:rsidP="003C5493">
      <w:pPr>
        <w:rPr>
          <w:lang w:val="sr-Cyrl-RS"/>
        </w:rPr>
      </w:pPr>
    </w:p>
    <w:p w:rsidR="003C5493" w:rsidRDefault="003C5493" w:rsidP="003C549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  <w:lang w:val="sr-Cyrl-RS"/>
        </w:rPr>
        <w:t xml:space="preserve">. седници одржаној 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  <w:lang w:val="sr-Cyrl-RS"/>
        </w:rPr>
        <w:t>. јула 2021. године, размотрио ИЗВЕШТАЈ О РАДУ САВЕТА ГУВЕРНЕРА  НАРОДНЕ БАНКЕ СРБИЈЕ ЗА ПЕРИОД 1. ЈУЛ -  31. ДЕЦЕМБАР 2020. ГОДИНЕ (број 400-1414/20 од 27. априла 2021. године), који је Савет гувернера Народне банке Србије доставио Народној скупштини.</w:t>
      </w:r>
    </w:p>
    <w:p w:rsidR="003C5493" w:rsidRDefault="003C5493" w:rsidP="003C5493">
      <w:pPr>
        <w:pStyle w:val="ListParagraph"/>
        <w:ind w:left="0" w:firstLine="360"/>
        <w:jc w:val="both"/>
        <w:rPr>
          <w:lang w:val="sr-Cyrl-RS"/>
        </w:rPr>
      </w:pPr>
    </w:p>
    <w:p w:rsidR="003C5493" w:rsidRDefault="003C5493" w:rsidP="003C5493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Седници је присуствовала др Јоргованка Табаковић, гувернер Народне банке Србије.</w:t>
      </w:r>
    </w:p>
    <w:p w:rsidR="003C5493" w:rsidRDefault="003C5493" w:rsidP="003C5493">
      <w:pPr>
        <w:pStyle w:val="ListParagraph"/>
        <w:ind w:left="0" w:firstLine="360"/>
        <w:jc w:val="both"/>
        <w:rPr>
          <w:lang w:val="sr-Cyrl-RS"/>
        </w:rPr>
      </w:pPr>
    </w:p>
    <w:p w:rsidR="003C5493" w:rsidRPr="00D136FC" w:rsidRDefault="003C5493" w:rsidP="00D136FC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На основу члана 55. Пословника Народне скупштине, Одбор за финансије, републички буџет и контролу трошења јавних средстава </w:t>
      </w:r>
      <w:r w:rsidR="00D136FC">
        <w:rPr>
          <w:rFonts w:eastAsia="Calibri"/>
          <w:lang w:val="sr-Cyrl-RS"/>
        </w:rPr>
        <w:t xml:space="preserve">је </w:t>
      </w:r>
      <w:r w:rsidR="00D136FC" w:rsidRPr="003C5493">
        <w:rPr>
          <w:lang w:val="sr-Cyrl-RS"/>
        </w:rPr>
        <w:t>једногласно (једанаест гласова ,,за</w:t>
      </w:r>
      <w:r w:rsidR="00D136FC" w:rsidRPr="003C5493">
        <w:t>”)</w:t>
      </w:r>
      <w:r w:rsidR="00D136FC">
        <w:rPr>
          <w:lang w:val="sr-Cyrl-RS"/>
        </w:rPr>
        <w:t xml:space="preserve"> одлучио да </w:t>
      </w:r>
      <w:r w:rsidR="00D136FC">
        <w:rPr>
          <w:rFonts w:eastAsia="Calibri"/>
          <w:lang w:val="sr-Cyrl-RS"/>
        </w:rPr>
        <w:t>поднесе</w:t>
      </w:r>
    </w:p>
    <w:p w:rsidR="003C5493" w:rsidRPr="003C5493" w:rsidRDefault="003C5493" w:rsidP="003C5493">
      <w:pPr>
        <w:pStyle w:val="ListParagraph"/>
        <w:ind w:left="0" w:firstLine="36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C5493" w:rsidRDefault="003C5493" w:rsidP="003C5493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Одбор за финансије, републички буџет и контролу трошења јавних средстава размотрио је и прихватио Извештај о раду Савета гувернера Народне банке Србије за период 1. јул - 31. децембар 2020. године који је Савет гувернера Народне банке Србије поднео Народној скупштини  на основу члана 23. став 2. Закона о Народној банци Србије („Службени гласник РС“, бр. 72/03, 55/04, 85/05 – др. закон, 44/10, 76/12</w:t>
      </w:r>
      <w:r>
        <w:t>,</w:t>
      </w:r>
      <w:r>
        <w:rPr>
          <w:lang w:val="sr-Cyrl-RS"/>
        </w:rPr>
        <w:t xml:space="preserve"> 106/12</w:t>
      </w:r>
      <w:r>
        <w:t>, 14/15,</w:t>
      </w:r>
      <w:r>
        <w:rPr>
          <w:lang w:val="sr-Cyrl-RS"/>
        </w:rPr>
        <w:t xml:space="preserve"> </w:t>
      </w:r>
      <w:r>
        <w:t xml:space="preserve">40/15 - </w:t>
      </w:r>
      <w:r>
        <w:rPr>
          <w:lang w:val="sr-Cyrl-RS"/>
        </w:rPr>
        <w:t xml:space="preserve"> одлука </w:t>
      </w:r>
      <w:r>
        <w:t>УС</w:t>
      </w:r>
      <w:r>
        <w:rPr>
          <w:lang w:val="sr-Cyrl-RS"/>
        </w:rPr>
        <w:t xml:space="preserve"> и 44/18).</w:t>
      </w:r>
    </w:p>
    <w:p w:rsidR="003C5493" w:rsidRDefault="003C5493" w:rsidP="003C5493">
      <w:pPr>
        <w:pStyle w:val="ListParagraph"/>
        <w:ind w:left="0" w:firstLine="360"/>
        <w:jc w:val="both"/>
      </w:pPr>
    </w:p>
    <w:p w:rsidR="003C5493" w:rsidRPr="007D6BCB" w:rsidRDefault="003C5493" w:rsidP="003C5493">
      <w:pPr>
        <w:pStyle w:val="ListParagraph"/>
        <w:ind w:left="0" w:firstLine="720"/>
        <w:jc w:val="both"/>
        <w:rPr>
          <w:color w:val="000000" w:themeColor="text1"/>
          <w:lang w:val="sr-Cyrl-RS"/>
        </w:rPr>
      </w:pPr>
      <w:r w:rsidRPr="007D6BCB">
        <w:rPr>
          <w:color w:val="000000" w:themeColor="text1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3C5493" w:rsidRPr="001F5E4D" w:rsidRDefault="003C5493" w:rsidP="003C5493">
      <w:pPr>
        <w:tabs>
          <w:tab w:val="left" w:pos="1418"/>
        </w:tabs>
        <w:jc w:val="both"/>
        <w:rPr>
          <w:b/>
          <w:u w:val="single"/>
          <w:lang w:val="sr-Cyrl-RS"/>
        </w:rPr>
      </w:pPr>
    </w:p>
    <w:p w:rsidR="003C5493" w:rsidRDefault="003C5493" w:rsidP="005108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0879" w:rsidRDefault="00510879" w:rsidP="00510879">
      <w:pPr>
        <w:pStyle w:val="NoSpacing"/>
        <w:rPr>
          <w:rFonts w:ascii="Times New Roman" w:hAnsi="Times New Roman"/>
          <w:sz w:val="24"/>
          <w:szCs w:val="24"/>
        </w:rPr>
      </w:pPr>
    </w:p>
    <w:p w:rsidR="003C5493" w:rsidRPr="003C5493" w:rsidRDefault="001F5E4D" w:rsidP="00D136FC">
      <w:pPr>
        <w:jc w:val="both"/>
        <w:rPr>
          <w:rFonts w:eastAsia="Calibri"/>
          <w:lang w:val="sr-Cyrl-RS"/>
        </w:rPr>
      </w:pPr>
      <w:r>
        <w:rPr>
          <w:b/>
          <w:u w:val="single"/>
          <w:lang w:val="sr-Cyrl-RS"/>
        </w:rPr>
        <w:t>Трећа тачка:</w:t>
      </w:r>
    </w:p>
    <w:p w:rsidR="003C5493" w:rsidRPr="003C5493" w:rsidRDefault="003C5493" w:rsidP="003C5493">
      <w:pPr>
        <w:spacing w:line="276" w:lineRule="auto"/>
        <w:jc w:val="center"/>
        <w:rPr>
          <w:rFonts w:eastAsiaTheme="minorHAnsi"/>
        </w:rPr>
      </w:pPr>
    </w:p>
    <w:p w:rsidR="003C5493" w:rsidRPr="003C5493" w:rsidRDefault="003C5493" w:rsidP="009D3BA2">
      <w:pPr>
        <w:jc w:val="both"/>
        <w:rPr>
          <w:rFonts w:eastAsiaTheme="minorHAnsi"/>
        </w:rPr>
      </w:pPr>
      <w:r w:rsidRPr="003C5493">
        <w:rPr>
          <w:rFonts w:eastAsiaTheme="minorHAnsi"/>
        </w:rPr>
        <w:t xml:space="preserve"> </w:t>
      </w:r>
      <w:r w:rsidRPr="003C5493">
        <w:rPr>
          <w:rFonts w:eastAsiaTheme="minorHAnsi"/>
          <w:lang w:val="sr-Cyrl-RS"/>
        </w:rPr>
        <w:t xml:space="preserve">                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79. став 2. Закона о Народној банци Србије („Службени гласник РС, бр. 72/03, 55/04, 85/05 – др.закон, 44/10, 76/12</w:t>
      </w:r>
      <w:r w:rsidRPr="003C5493">
        <w:rPr>
          <w:rFonts w:eastAsiaTheme="minorHAnsi"/>
        </w:rPr>
        <w:t>,</w:t>
      </w:r>
      <w:r w:rsidRPr="003C5493">
        <w:rPr>
          <w:rFonts w:eastAsiaTheme="minorHAnsi"/>
          <w:lang w:val="sr-Cyrl-RS"/>
        </w:rPr>
        <w:t xml:space="preserve"> 106/12</w:t>
      </w:r>
      <w:r w:rsidRPr="003C5493">
        <w:rPr>
          <w:rFonts w:eastAsiaTheme="minorHAnsi"/>
        </w:rPr>
        <w:t>, 14/15, 40/15 – УС</w:t>
      </w:r>
      <w:r w:rsidRPr="003C5493">
        <w:rPr>
          <w:rFonts w:eastAsiaTheme="minorHAnsi"/>
          <w:lang w:val="sr-Cyrl-RS"/>
        </w:rPr>
        <w:t xml:space="preserve"> и 44/18)</w:t>
      </w:r>
      <w:r w:rsidRPr="003C5493">
        <w:rPr>
          <w:rFonts w:eastAsiaTheme="minorHAnsi"/>
        </w:rPr>
        <w:t>,</w:t>
      </w:r>
      <w:r w:rsidRPr="003C5493">
        <w:rPr>
          <w:rFonts w:eastAsiaTheme="minorHAnsi"/>
          <w:lang w:val="sr-Cyrl-RS"/>
        </w:rPr>
        <w:t xml:space="preserve"> на 40. седници одржаној 28. јула  2021. године, размотрио и </w:t>
      </w:r>
      <w:r>
        <w:rPr>
          <w:lang w:val="sr-Cyrl-RS"/>
        </w:rPr>
        <w:t xml:space="preserve"> </w:t>
      </w:r>
      <w:r w:rsidRPr="003C5493">
        <w:rPr>
          <w:lang w:val="sr-Cyrl-RS"/>
        </w:rPr>
        <w:t>једногласно (једанаест гласова ,,за</w:t>
      </w:r>
      <w:r w:rsidRPr="003C5493">
        <w:t>”)</w:t>
      </w:r>
      <w:r>
        <w:rPr>
          <w:lang w:val="sr-Cyrl-RS"/>
        </w:rPr>
        <w:t xml:space="preserve"> </w:t>
      </w:r>
      <w:r w:rsidRPr="003C5493">
        <w:rPr>
          <w:rFonts w:eastAsiaTheme="minorHAnsi"/>
          <w:lang w:val="sr-Cyrl-RS"/>
        </w:rPr>
        <w:t>прихватио Финансијске извештаје Народне банке Србије за 2020. годину, са извештајем овлашћ</w:t>
      </w:r>
      <w:r w:rsidRPr="003C5493">
        <w:rPr>
          <w:rFonts w:eastAsiaTheme="minorHAnsi"/>
        </w:rPr>
        <w:t>e</w:t>
      </w:r>
      <w:r w:rsidRPr="003C5493">
        <w:rPr>
          <w:rFonts w:eastAsiaTheme="minorHAnsi"/>
          <w:lang w:val="sr-Cyrl-RS"/>
        </w:rPr>
        <w:t>ног ревизора, које је Савет гувернера Народне банке Србије достави</w:t>
      </w:r>
      <w:r w:rsidRPr="003C5493">
        <w:rPr>
          <w:rFonts w:eastAsiaTheme="minorHAnsi"/>
        </w:rPr>
        <w:t>o</w:t>
      </w:r>
      <w:r w:rsidRPr="003C5493">
        <w:rPr>
          <w:rFonts w:eastAsiaTheme="minorHAnsi"/>
          <w:lang w:val="sr-Cyrl-RS"/>
        </w:rPr>
        <w:t xml:space="preserve"> Народној скупштини. </w:t>
      </w:r>
    </w:p>
    <w:p w:rsidR="000B5355" w:rsidRPr="000B5355" w:rsidRDefault="000B5355" w:rsidP="000B5355">
      <w:pPr>
        <w:tabs>
          <w:tab w:val="center" w:pos="0"/>
        </w:tabs>
        <w:jc w:val="both"/>
        <w:rPr>
          <w:lang w:val="sr-Cyrl-RS" w:eastAsia="en-GB"/>
        </w:rPr>
      </w:pPr>
    </w:p>
    <w:p w:rsidR="00A27322" w:rsidRDefault="00A27322" w:rsidP="00437527">
      <w:pPr>
        <w:jc w:val="both"/>
        <w:rPr>
          <w:lang w:val="sr-Cyrl-RS"/>
        </w:rPr>
      </w:pPr>
    </w:p>
    <w:p w:rsidR="00A71F5C" w:rsidRDefault="00A71F5C" w:rsidP="00A71F5C">
      <w:pPr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Четврта тачка:</w:t>
      </w:r>
    </w:p>
    <w:p w:rsidR="00A71F5C" w:rsidRDefault="00A71F5C" w:rsidP="00A71F5C">
      <w:pPr>
        <w:jc w:val="both"/>
        <w:rPr>
          <w:b/>
          <w:u w:val="single"/>
          <w:lang w:val="sr-Cyrl-RS"/>
        </w:rPr>
      </w:pPr>
    </w:p>
    <w:p w:rsidR="00A71F5C" w:rsidRDefault="00A71F5C" w:rsidP="00A71F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71. став 2. Закона о Народној банци Србије („Службени гласник РС, бр. 72/03, 55/04, 85/05 – др.закон, 44/10, 76/12</w:t>
      </w:r>
      <w:r>
        <w:t>,</w:t>
      </w:r>
      <w:r>
        <w:rPr>
          <w:lang w:val="sr-Cyrl-RS"/>
        </w:rPr>
        <w:t xml:space="preserve"> 106/12</w:t>
      </w:r>
      <w:r>
        <w:t>, 14/15, 40/15 – УС</w:t>
      </w:r>
      <w:r>
        <w:rPr>
          <w:lang w:val="sr-Cyrl-RS"/>
        </w:rPr>
        <w:t xml:space="preserve"> и 44/18)</w:t>
      </w:r>
      <w:r>
        <w:t>,</w:t>
      </w:r>
      <w:r>
        <w:rPr>
          <w:lang w:val="sr-Cyrl-RS"/>
        </w:rPr>
        <w:t xml:space="preserve"> на 40. седници одржаној 28. јула 20</w:t>
      </w:r>
      <w:r>
        <w:t>21</w:t>
      </w:r>
      <w:r>
        <w:rPr>
          <w:lang w:val="sr-Cyrl-RS"/>
        </w:rPr>
        <w:t xml:space="preserve">. године, размотрио и </w:t>
      </w:r>
      <w:r w:rsidRPr="003C5493">
        <w:rPr>
          <w:lang w:val="sr-Cyrl-RS"/>
        </w:rPr>
        <w:t>једногласно (једанаест гласова ,,за</w:t>
      </w:r>
      <w:r w:rsidRPr="003C5493">
        <w:t>”)</w:t>
      </w:r>
      <w:r>
        <w:rPr>
          <w:lang w:val="sr-Cyrl-RS"/>
        </w:rPr>
        <w:t xml:space="preserve"> прихватио Годишњи извештај о монетарној политици за 2020. годину</w:t>
      </w:r>
      <w:r>
        <w:t>,</w:t>
      </w:r>
      <w:r>
        <w:rPr>
          <w:lang w:val="sr-Cyrl-RS"/>
        </w:rPr>
        <w:t xml:space="preserve"> који је Народна банка Србије доставила Народној скупштини.</w:t>
      </w:r>
    </w:p>
    <w:p w:rsidR="00A71F5C" w:rsidRDefault="00A71F5C" w:rsidP="00A71F5C">
      <w:pPr>
        <w:jc w:val="both"/>
        <w:rPr>
          <w:lang w:val="sr-Cyrl-RS"/>
        </w:rPr>
      </w:pPr>
    </w:p>
    <w:p w:rsidR="00A71F5C" w:rsidRDefault="00A71F5C" w:rsidP="00A71F5C">
      <w:pPr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Пета тачка:</w:t>
      </w:r>
    </w:p>
    <w:p w:rsidR="00A71F5C" w:rsidRDefault="00A71F5C" w:rsidP="00A71F5C">
      <w:pPr>
        <w:jc w:val="both"/>
        <w:rPr>
          <w:b/>
          <w:u w:val="single"/>
          <w:lang w:val="sr-Cyrl-RS"/>
        </w:rPr>
      </w:pPr>
    </w:p>
    <w:p w:rsidR="00A71F5C" w:rsidRPr="00D136FC" w:rsidRDefault="00A71F5C" w:rsidP="00D136FC">
      <w:pPr>
        <w:ind w:firstLine="720"/>
        <w:jc w:val="both"/>
        <w:rPr>
          <w:b/>
          <w:u w:val="single"/>
          <w:lang w:val="sr-Cyrl-RS"/>
        </w:rPr>
      </w:pPr>
      <w:r>
        <w:rPr>
          <w:lang w:val="sr-Cyrl-RS"/>
        </w:rPr>
        <w:t xml:space="preserve">   </w:t>
      </w:r>
      <w:r w:rsidRPr="00B62AE2">
        <w:rPr>
          <w:lang w:val="sr-Cyrl-RS"/>
        </w:rPr>
        <w:t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71.</w:t>
      </w:r>
      <w:r>
        <w:t xml:space="preserve"> </w:t>
      </w:r>
      <w:r>
        <w:rPr>
          <w:lang w:val="sr-Cyrl-RS"/>
        </w:rPr>
        <w:t xml:space="preserve">став </w:t>
      </w:r>
      <w:r>
        <w:t xml:space="preserve">4. </w:t>
      </w:r>
      <w:r w:rsidRPr="00B62AE2">
        <w:rPr>
          <w:lang w:val="sr-Cyrl-RS"/>
        </w:rPr>
        <w:t>Закона о Народној банци Србије („Службени гласник РС, бр. 72/03, 55/04, 85/05 – др.</w:t>
      </w:r>
      <w:r>
        <w:rPr>
          <w:lang w:val="sr-Cyrl-RS"/>
        </w:rPr>
        <w:t xml:space="preserve"> </w:t>
      </w:r>
      <w:r w:rsidRPr="00B62AE2">
        <w:rPr>
          <w:lang w:val="sr-Cyrl-RS"/>
        </w:rPr>
        <w:t>закон, 44/10, 76/12</w:t>
      </w:r>
      <w:r w:rsidRPr="00B62AE2">
        <w:t>,</w:t>
      </w:r>
      <w:r w:rsidRPr="00B62AE2">
        <w:rPr>
          <w:lang w:val="sr-Cyrl-RS"/>
        </w:rPr>
        <w:t xml:space="preserve"> 106/12</w:t>
      </w:r>
      <w:r w:rsidRPr="00B62AE2">
        <w:t xml:space="preserve">, </w:t>
      </w:r>
      <w:r w:rsidRPr="00B62AE2">
        <w:rPr>
          <w:lang w:val="sr-Cyrl-RS"/>
        </w:rPr>
        <w:t>106/12</w:t>
      </w:r>
      <w:r w:rsidRPr="00B62AE2">
        <w:t xml:space="preserve">, 14/15, 40/15 </w:t>
      </w:r>
      <w:r>
        <w:t>–</w:t>
      </w:r>
      <w:r w:rsidRPr="00B62AE2">
        <w:t xml:space="preserve"> УС</w:t>
      </w:r>
      <w:r>
        <w:t xml:space="preserve"> </w:t>
      </w:r>
      <w:r>
        <w:rPr>
          <w:lang w:val="sr-Cyrl-RS"/>
        </w:rPr>
        <w:t>и 44/18</w:t>
      </w:r>
      <w:r w:rsidRPr="00B62AE2">
        <w:rPr>
          <w:lang w:val="sr-Cyrl-RS"/>
        </w:rPr>
        <w:t>),</w:t>
      </w:r>
      <w:r w:rsidRPr="00B62AE2">
        <w:t xml:space="preserve"> </w:t>
      </w:r>
      <w:r w:rsidRPr="00B62AE2">
        <w:rPr>
          <w:lang w:val="sr-Cyrl-RS"/>
        </w:rPr>
        <w:t>на</w:t>
      </w:r>
      <w:r w:rsidRPr="00B62AE2">
        <w:t xml:space="preserve"> </w:t>
      </w:r>
      <w:r>
        <w:rPr>
          <w:lang w:val="sr-Cyrl-RS"/>
        </w:rPr>
        <w:t>40</w:t>
      </w:r>
      <w:r w:rsidRPr="00B62AE2">
        <w:t>.</w:t>
      </w:r>
      <w:r w:rsidRPr="00B62AE2">
        <w:rPr>
          <w:lang w:val="sr-Cyrl-RS"/>
        </w:rPr>
        <w:t xml:space="preserve"> седници</w:t>
      </w:r>
      <w:r w:rsidRPr="00B62AE2">
        <w:t xml:space="preserve">, </w:t>
      </w:r>
      <w:r w:rsidRPr="00B62AE2">
        <w:rPr>
          <w:lang w:val="sr-Cyrl-RS"/>
        </w:rPr>
        <w:t xml:space="preserve">одржаној </w:t>
      </w: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јула </w:t>
      </w:r>
      <w:r w:rsidRPr="00B62AE2">
        <w:rPr>
          <w:lang w:val="sr-Cyrl-RS"/>
        </w:rPr>
        <w:t>20</w:t>
      </w:r>
      <w:r>
        <w:rPr>
          <w:lang w:val="sr-Cyrl-RS"/>
        </w:rPr>
        <w:t>21</w:t>
      </w:r>
      <w:r w:rsidRPr="00B62AE2">
        <w:rPr>
          <w:lang w:val="sr-Cyrl-RS"/>
        </w:rPr>
        <w:t>. године, размотрио</w:t>
      </w:r>
      <w:r>
        <w:t xml:space="preserve"> </w:t>
      </w:r>
      <w:r>
        <w:rPr>
          <w:lang w:val="sr-Cyrl-RS"/>
        </w:rPr>
        <w:t xml:space="preserve">и </w:t>
      </w:r>
      <w:r w:rsidRPr="003C5493">
        <w:rPr>
          <w:lang w:val="sr-Cyrl-RS"/>
        </w:rPr>
        <w:t>једногласно (једанаест гласова ,,за</w:t>
      </w:r>
      <w:r w:rsidRPr="003C5493">
        <w:t>”)</w:t>
      </w:r>
      <w:r>
        <w:rPr>
          <w:lang w:val="sr-Cyrl-RS"/>
        </w:rPr>
        <w:t xml:space="preserve"> прихватио</w:t>
      </w:r>
      <w:r w:rsidRPr="00B62AE2">
        <w:t xml:space="preserve"> </w:t>
      </w:r>
      <w:r w:rsidRPr="00B62AE2">
        <w:rPr>
          <w:lang w:val="sr-Cyrl-RS"/>
        </w:rPr>
        <w:t xml:space="preserve">Годишњи извештај о пословању и резултатима рада </w:t>
      </w:r>
      <w:r>
        <w:rPr>
          <w:lang w:val="sr-Cyrl-RS"/>
        </w:rPr>
        <w:t>за 2020</w:t>
      </w:r>
      <w:r w:rsidRPr="00B62AE2">
        <w:rPr>
          <w:lang w:val="sr-Cyrl-RS"/>
        </w:rPr>
        <w:t xml:space="preserve">. </w:t>
      </w:r>
      <w:r>
        <w:rPr>
          <w:lang w:val="sr-Cyrl-RS"/>
        </w:rPr>
        <w:t>годину,</w:t>
      </w:r>
      <w:r w:rsidRPr="00B62AE2">
        <w:rPr>
          <w:lang w:val="sr-Cyrl-RS"/>
        </w:rPr>
        <w:t xml:space="preserve"> који је Народна банка Србије доставила Народној скупштини</w:t>
      </w:r>
      <w:r>
        <w:rPr>
          <w:lang w:val="sr-Cyrl-RS"/>
        </w:rPr>
        <w:t>.</w:t>
      </w:r>
    </w:p>
    <w:p w:rsidR="00D136FC" w:rsidRDefault="00D136FC" w:rsidP="00A71F5C">
      <w:pPr>
        <w:jc w:val="both"/>
        <w:rPr>
          <w:b/>
          <w:u w:val="single"/>
          <w:lang w:val="sr-Cyrl-RS"/>
        </w:rPr>
      </w:pPr>
    </w:p>
    <w:p w:rsidR="00EA7685" w:rsidRDefault="00EA7685" w:rsidP="00A71F5C">
      <w:pPr>
        <w:jc w:val="both"/>
        <w:rPr>
          <w:b/>
          <w:u w:val="single"/>
          <w:lang w:val="sr-Cyrl-RS"/>
        </w:rPr>
      </w:pPr>
    </w:p>
    <w:p w:rsidR="00EA7685" w:rsidRDefault="00EA7685" w:rsidP="00A71F5C">
      <w:pPr>
        <w:jc w:val="both"/>
        <w:rPr>
          <w:b/>
          <w:u w:val="single"/>
          <w:lang w:val="sr-Cyrl-RS"/>
        </w:rPr>
      </w:pPr>
    </w:p>
    <w:p w:rsidR="00D136FC" w:rsidRPr="00D136FC" w:rsidRDefault="00A71F5C" w:rsidP="00A71F5C">
      <w:pPr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Шеста тачка:</w:t>
      </w:r>
    </w:p>
    <w:p w:rsidR="00A71F5C" w:rsidRDefault="00A71F5C" w:rsidP="00A71F5C">
      <w:pPr>
        <w:jc w:val="both"/>
        <w:rPr>
          <w:rFonts w:eastAsia="Calibri"/>
          <w:lang w:val="sr-Cyrl-RS"/>
        </w:rPr>
      </w:pPr>
    </w:p>
    <w:p w:rsidR="00A71F5C" w:rsidRPr="000B5355" w:rsidRDefault="00A71F5C" w:rsidP="00A71F5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 xml:space="preserve">  </w:t>
      </w:r>
      <w:r w:rsidRPr="00B62AE2">
        <w:rPr>
          <w:lang w:val="sr-Cyrl-RS"/>
        </w:rPr>
        <w:t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71.</w:t>
      </w:r>
      <w:r>
        <w:t xml:space="preserve"> </w:t>
      </w:r>
      <w:r>
        <w:rPr>
          <w:lang w:val="sr-Cyrl-RS"/>
        </w:rPr>
        <w:t>став 2.</w:t>
      </w:r>
      <w:r w:rsidRPr="00B62AE2">
        <w:rPr>
          <w:lang w:val="sr-Cyrl-RS"/>
        </w:rPr>
        <w:t xml:space="preserve"> Закона о Народној банци Србије („Службени гласник РС, бр. 72/03, 55/04, 85/05 – др.</w:t>
      </w:r>
      <w:r>
        <w:rPr>
          <w:lang w:val="sr-Cyrl-RS"/>
        </w:rPr>
        <w:t xml:space="preserve"> </w:t>
      </w:r>
      <w:r w:rsidRPr="00B62AE2">
        <w:rPr>
          <w:lang w:val="sr-Cyrl-RS"/>
        </w:rPr>
        <w:t>закон, 44/10, 76/12</w:t>
      </w:r>
      <w:r w:rsidRPr="00B62AE2">
        <w:t>,</w:t>
      </w:r>
      <w:r w:rsidRPr="00B62AE2">
        <w:rPr>
          <w:lang w:val="sr-Cyrl-RS"/>
        </w:rPr>
        <w:t xml:space="preserve"> 106/12</w:t>
      </w:r>
      <w:r w:rsidRPr="00B62AE2">
        <w:t xml:space="preserve">, </w:t>
      </w:r>
      <w:r w:rsidRPr="00B62AE2">
        <w:rPr>
          <w:lang w:val="sr-Cyrl-RS"/>
        </w:rPr>
        <w:t>106/12</w:t>
      </w:r>
      <w:r w:rsidRPr="00B62AE2">
        <w:t xml:space="preserve">, 14/15, 40/15 </w:t>
      </w:r>
      <w:r>
        <w:t>–</w:t>
      </w:r>
      <w:r w:rsidRPr="00B62AE2">
        <w:t xml:space="preserve"> УС</w:t>
      </w:r>
      <w:r>
        <w:rPr>
          <w:lang w:val="sr-Cyrl-RS"/>
        </w:rPr>
        <w:t xml:space="preserve"> и 44/18</w:t>
      </w:r>
      <w:r w:rsidRPr="00B62AE2">
        <w:rPr>
          <w:lang w:val="sr-Cyrl-RS"/>
        </w:rPr>
        <w:t>),</w:t>
      </w:r>
      <w:r w:rsidRPr="00B62AE2">
        <w:t xml:space="preserve"> </w:t>
      </w:r>
      <w:r w:rsidRPr="00B62AE2">
        <w:rPr>
          <w:lang w:val="sr-Cyrl-RS"/>
        </w:rPr>
        <w:t>на</w:t>
      </w:r>
      <w:r w:rsidRPr="00B62AE2">
        <w:t xml:space="preserve"> </w:t>
      </w:r>
      <w:r>
        <w:rPr>
          <w:lang w:val="sr-Cyrl-RS"/>
        </w:rPr>
        <w:t>40</w:t>
      </w:r>
      <w:r w:rsidRPr="00B62AE2">
        <w:t>.</w:t>
      </w:r>
      <w:r w:rsidRPr="00B62AE2">
        <w:rPr>
          <w:lang w:val="sr-Cyrl-RS"/>
        </w:rPr>
        <w:t xml:space="preserve"> седници</w:t>
      </w:r>
      <w:r w:rsidRPr="00B62AE2">
        <w:t xml:space="preserve">, </w:t>
      </w:r>
      <w:r w:rsidRPr="00B62AE2">
        <w:rPr>
          <w:lang w:val="sr-Cyrl-RS"/>
        </w:rPr>
        <w:t xml:space="preserve">одржаној </w:t>
      </w: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јула </w:t>
      </w:r>
      <w:r w:rsidRPr="00B62AE2">
        <w:rPr>
          <w:lang w:val="sr-Cyrl-RS"/>
        </w:rPr>
        <w:t>20</w:t>
      </w:r>
      <w:r>
        <w:rPr>
          <w:lang w:val="sr-Cyrl-RS"/>
        </w:rPr>
        <w:t>21</w:t>
      </w:r>
      <w:r w:rsidRPr="00B62AE2">
        <w:rPr>
          <w:lang w:val="sr-Cyrl-RS"/>
        </w:rPr>
        <w:t>. године, размотрио</w:t>
      </w:r>
      <w:r>
        <w:t xml:space="preserve"> </w:t>
      </w:r>
      <w:r>
        <w:rPr>
          <w:lang w:val="sr-Cyrl-RS"/>
        </w:rPr>
        <w:t xml:space="preserve">и </w:t>
      </w:r>
      <w:r w:rsidRPr="003C5493">
        <w:rPr>
          <w:lang w:val="sr-Cyrl-RS"/>
        </w:rPr>
        <w:t>једногласно (једанаест гласова ,,за</w:t>
      </w:r>
      <w:r w:rsidRPr="003C5493">
        <w:t>”)</w:t>
      </w:r>
      <w:r>
        <w:rPr>
          <w:lang w:val="sr-Cyrl-RS"/>
        </w:rPr>
        <w:t xml:space="preserve"> прихватио </w:t>
      </w:r>
      <w:r w:rsidRPr="00B62AE2">
        <w:t xml:space="preserve"> </w:t>
      </w:r>
      <w:r>
        <w:rPr>
          <w:lang w:val="sr-Cyrl-RS"/>
        </w:rPr>
        <w:t>Годишњи извештај о стабилности финансијског система за</w:t>
      </w:r>
      <w:r w:rsidRPr="00B62AE2">
        <w:rPr>
          <w:lang w:val="sr-Cyrl-RS"/>
        </w:rPr>
        <w:t xml:space="preserve"> 20</w:t>
      </w:r>
      <w:r>
        <w:rPr>
          <w:lang w:val="sr-Cyrl-RS"/>
        </w:rPr>
        <w:t>20</w:t>
      </w:r>
      <w:r w:rsidRPr="00B62AE2">
        <w:rPr>
          <w:lang w:val="sr-Cyrl-RS"/>
        </w:rPr>
        <w:t xml:space="preserve">. </w:t>
      </w:r>
      <w:r>
        <w:rPr>
          <w:lang w:val="sr-Cyrl-RS"/>
        </w:rPr>
        <w:t>годину,</w:t>
      </w:r>
      <w:r w:rsidRPr="00B62AE2">
        <w:rPr>
          <w:lang w:val="sr-Cyrl-RS"/>
        </w:rPr>
        <w:t xml:space="preserve"> који је Народна банка Србије доставила Народној скупштини</w:t>
      </w:r>
      <w:r w:rsidRPr="00B62AE2">
        <w:t>.</w:t>
      </w:r>
    </w:p>
    <w:p w:rsidR="00D935F8" w:rsidRPr="00D935F8" w:rsidRDefault="00D935F8" w:rsidP="00D935F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1F5C" w:rsidRDefault="00A71F5C" w:rsidP="00A71F5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color w:val="000000" w:themeColor="text1"/>
          <w:u w:val="single"/>
          <w:lang w:val="sr-Cyrl-RS"/>
        </w:rPr>
        <w:t>СЕДМА</w:t>
      </w:r>
      <w:r w:rsidR="000D61CF">
        <w:rPr>
          <w:b/>
          <w:color w:val="000000" w:themeColor="text1"/>
          <w:u w:val="single"/>
          <w:lang w:val="sr-Cyrl-RS"/>
        </w:rPr>
        <w:t xml:space="preserve"> </w:t>
      </w:r>
      <w:r w:rsidR="00FA7787" w:rsidRPr="00FA7787">
        <w:rPr>
          <w:b/>
          <w:color w:val="000000" w:themeColor="text1"/>
          <w:u w:val="single"/>
          <w:lang w:val="sr-Cyrl-RS"/>
        </w:rPr>
        <w:t>ТАЧКА ДНЕВНОГ РЕДА:</w:t>
      </w:r>
      <w:r w:rsidR="00FA7787" w:rsidRPr="00FA7787">
        <w:rPr>
          <w:b/>
          <w:color w:val="000000" w:themeColor="text1"/>
          <w:lang w:val="sr-Cyrl-RS"/>
        </w:rPr>
        <w:t xml:space="preserve"> </w:t>
      </w:r>
      <w:r w:rsidRPr="006C656D">
        <w:rPr>
          <w:lang w:val="sr-Cyrl-RS"/>
        </w:rPr>
        <w:t>Разматрање Предлога одлуке о избору виц</w:t>
      </w:r>
      <w:r>
        <w:rPr>
          <w:lang w:val="sr-Cyrl-RS"/>
        </w:rPr>
        <w:t>егувернера Народне банке Србије</w:t>
      </w:r>
    </w:p>
    <w:p w:rsidR="00FA7813" w:rsidRPr="00506245" w:rsidRDefault="00FA7813" w:rsidP="00A71F5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A71F5C" w:rsidRPr="00A71F5C" w:rsidRDefault="00A71F5C" w:rsidP="00A71F5C">
      <w:pPr>
        <w:ind w:firstLine="720"/>
        <w:jc w:val="both"/>
        <w:rPr>
          <w:lang w:val="sr-Cyrl-RS"/>
        </w:rPr>
      </w:pPr>
      <w:r w:rsidRPr="00A71F5C">
        <w:rPr>
          <w:lang w:val="sr-Cyrl-RS"/>
        </w:rPr>
        <w:t>Александра Томић је подсетила да је чланом 21. Закона о Народној банци Србије прописано је да вицегувернере бира Народна скупштина на предлог гувернера, и то на шест година са правом поновног избора.</w:t>
      </w:r>
    </w:p>
    <w:p w:rsidR="00D136FC" w:rsidRDefault="00A71F5C" w:rsidP="00D136FC">
      <w:pPr>
        <w:ind w:firstLine="720"/>
        <w:jc w:val="both"/>
        <w:rPr>
          <w:lang w:val="sr-Cyrl-RS"/>
        </w:rPr>
      </w:pPr>
      <w:r w:rsidRPr="00A71F5C">
        <w:rPr>
          <w:lang w:val="sr-Cyrl-RS"/>
        </w:rPr>
        <w:t>Имајући у виду</w:t>
      </w:r>
      <w:r w:rsidR="009D3BA2">
        <w:rPr>
          <w:lang w:val="sr-Cyrl-RS"/>
        </w:rPr>
        <w:t xml:space="preserve"> да мандат др Ане Ивковић истиче</w:t>
      </w:r>
      <w:r w:rsidRPr="00A71F5C">
        <w:rPr>
          <w:lang w:val="sr-Cyrl-RS"/>
        </w:rPr>
        <w:t xml:space="preserve"> 25. септембра 2021. године, а да је чланом 26. Закона о Народној банци Србије прописано да се нови функционер НБС бира најкасније до истека мандата функционера коме истиче мандат, а најраније 120 дана пре дана истека мандата, гувернер НБС је Народној скупштини поднела Предлог одлуке о избору вицегувернера НБС тако што је предложила реизбор др Ане Ивковић на период од шест година.</w:t>
      </w:r>
    </w:p>
    <w:p w:rsidR="00D136FC" w:rsidRDefault="00D136FC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D136FC" w:rsidRPr="00D136FC" w:rsidRDefault="00D136FC" w:rsidP="00D136FC">
      <w:pPr>
        <w:ind w:firstLine="720"/>
        <w:jc w:val="both"/>
        <w:rPr>
          <w:rFonts w:eastAsia="Calibri"/>
          <w:lang w:val="sr-Cyrl-RS"/>
        </w:rPr>
      </w:pPr>
      <w:r w:rsidRPr="00D136FC">
        <w:rPr>
          <w:rFonts w:eastAsia="Calibri"/>
          <w:lang w:val="sr-Cyrl-RS"/>
        </w:rPr>
        <w:t xml:space="preserve">Одбор за финансије, републички буџет и контролу трошења јавних средстава, на </w:t>
      </w:r>
      <w:r w:rsidRPr="00D136FC">
        <w:rPr>
          <w:rFonts w:eastAsia="Calibri"/>
        </w:rPr>
        <w:t xml:space="preserve">40. </w:t>
      </w:r>
      <w:r w:rsidRPr="00D136FC">
        <w:rPr>
          <w:rFonts w:eastAsia="Calibri"/>
          <w:lang w:val="sr-Cyrl-RS"/>
        </w:rPr>
        <w:t xml:space="preserve">седници одржаној </w:t>
      </w:r>
      <w:r w:rsidRPr="00D136FC">
        <w:rPr>
          <w:rFonts w:eastAsia="Calibri"/>
        </w:rPr>
        <w:t>28</w:t>
      </w:r>
      <w:r w:rsidRPr="00D136FC">
        <w:rPr>
          <w:rFonts w:eastAsia="Calibri"/>
          <w:lang w:val="sr-Cyrl-RS"/>
        </w:rPr>
        <w:t>. јула 2021.</w:t>
      </w:r>
      <w:r w:rsidRPr="00D136FC">
        <w:rPr>
          <w:rFonts w:eastAsia="Calibri"/>
          <w:lang w:val="ru-RU"/>
        </w:rPr>
        <w:t xml:space="preserve"> године, размотрио је </w:t>
      </w:r>
      <w:r w:rsidRPr="00D136FC">
        <w:rPr>
          <w:rFonts w:eastAsia="Calibri"/>
          <w:lang w:val="sr-Cyrl-RS"/>
        </w:rPr>
        <w:t>ПРЕДЛОГ ОДЛУКЕ О ИЗБОРУ ВИЦЕГУВЕРНЕРА НАРОДНЕ БАНКЕ СРБИЈЕ, који је поднела гувернер Народне банке Србије.</w:t>
      </w:r>
    </w:p>
    <w:p w:rsidR="00D136FC" w:rsidRPr="00D136FC" w:rsidRDefault="00D136FC" w:rsidP="00D136FC">
      <w:pPr>
        <w:jc w:val="both"/>
        <w:rPr>
          <w:rFonts w:eastAsia="Calibri"/>
          <w:lang w:val="sr-Cyrl-RS"/>
        </w:rPr>
      </w:pPr>
    </w:p>
    <w:p w:rsidR="00D136FC" w:rsidRPr="00D136FC" w:rsidRDefault="00D136FC" w:rsidP="00D136FC">
      <w:pPr>
        <w:ind w:firstLine="720"/>
        <w:jc w:val="both"/>
        <w:rPr>
          <w:rFonts w:eastAsia="Calibri"/>
          <w:lang w:val="sr-Cyrl-RS"/>
        </w:rPr>
      </w:pPr>
      <w:r w:rsidRPr="00D136FC">
        <w:rPr>
          <w:rFonts w:eastAsia="Calibri"/>
          <w:lang w:val="sr-Cyrl-RS"/>
        </w:rPr>
        <w:t xml:space="preserve">На основу члана 55. Пословника Народне скупштине, Одбор за финансије, републички буџет и контролу трошења јавних средстава </w:t>
      </w:r>
      <w:r>
        <w:rPr>
          <w:rFonts w:eastAsia="Calibri"/>
          <w:lang w:val="sr-Cyrl-RS"/>
        </w:rPr>
        <w:t xml:space="preserve">је </w:t>
      </w:r>
      <w:r w:rsidRPr="003C5493">
        <w:rPr>
          <w:lang w:val="sr-Cyrl-RS"/>
        </w:rPr>
        <w:t>једногласно (једанаест гласова ,,за</w:t>
      </w:r>
      <w:r w:rsidRPr="003C5493">
        <w:t>”)</w:t>
      </w:r>
      <w:r>
        <w:rPr>
          <w:lang w:val="sr-Cyrl-RS"/>
        </w:rPr>
        <w:t xml:space="preserve"> одлучио да </w:t>
      </w:r>
      <w:r>
        <w:rPr>
          <w:rFonts w:eastAsia="Calibri"/>
          <w:lang w:val="sr-Cyrl-RS"/>
        </w:rPr>
        <w:t>поднесе</w:t>
      </w:r>
    </w:p>
    <w:p w:rsidR="00D136FC" w:rsidRPr="00D136FC" w:rsidRDefault="00D136FC" w:rsidP="00D136FC">
      <w:pPr>
        <w:ind w:firstLine="1440"/>
        <w:jc w:val="both"/>
        <w:rPr>
          <w:rFonts w:eastAsia="Calibri"/>
        </w:rPr>
      </w:pPr>
    </w:p>
    <w:p w:rsidR="00D136FC" w:rsidRPr="00D136FC" w:rsidRDefault="00D136FC" w:rsidP="00D136FC">
      <w:pPr>
        <w:jc w:val="center"/>
        <w:rPr>
          <w:rFonts w:eastAsia="Calibri"/>
          <w:lang w:val="sr-Cyrl-RS"/>
        </w:rPr>
      </w:pPr>
      <w:r w:rsidRPr="00D136FC">
        <w:rPr>
          <w:rFonts w:eastAsia="Calibri"/>
          <w:lang w:val="sr-Cyrl-RS"/>
        </w:rPr>
        <w:t>И З В Е Ш Т А Ј</w:t>
      </w:r>
    </w:p>
    <w:p w:rsidR="00D136FC" w:rsidRPr="00D136FC" w:rsidRDefault="00D136FC" w:rsidP="00D136FC">
      <w:pPr>
        <w:jc w:val="both"/>
        <w:rPr>
          <w:rFonts w:eastAsia="Calibri"/>
          <w:lang w:val="sr-Cyrl-RS"/>
        </w:rPr>
      </w:pPr>
    </w:p>
    <w:p w:rsidR="00D136FC" w:rsidRDefault="00D136FC" w:rsidP="00D136FC">
      <w:pPr>
        <w:ind w:firstLine="720"/>
        <w:jc w:val="both"/>
        <w:rPr>
          <w:rFonts w:eastAsia="Calibri"/>
          <w:lang w:val="sr-Cyrl-RS"/>
        </w:rPr>
      </w:pPr>
      <w:r w:rsidRPr="00D136FC">
        <w:rPr>
          <w:rFonts w:eastAsia="Calibri"/>
          <w:lang w:val="sr-Cyrl-RS"/>
        </w:rPr>
        <w:t xml:space="preserve">Одбор за финансије, републички буџет и контролу трошења јавних средстава размотрио је Предлог одлуке о избору вицегувернера Народне банке Србије, који је поднела гувернер Народне банке Србије на основу чл. 21. и 26. Закона о Народној банци Србије </w:t>
      </w:r>
      <w:r w:rsidRPr="00D136FC">
        <w:rPr>
          <w:rFonts w:eastAsia="Calibri"/>
          <w:lang w:val="sr-Cyrl-CS"/>
        </w:rPr>
        <w:t xml:space="preserve">(„Службени гласник РС“, </w:t>
      </w:r>
      <w:r w:rsidRPr="00D136FC">
        <w:rPr>
          <w:rFonts w:eastAsia="Calibri"/>
        </w:rPr>
        <w:t>б</w:t>
      </w:r>
      <w:r w:rsidRPr="00D136FC">
        <w:rPr>
          <w:rFonts w:eastAsia="Calibri"/>
          <w:lang w:val="sr-Cyrl-RS"/>
        </w:rPr>
        <w:t>р. 72/2003, 55/2004, 85/2005 - др. закон, 44/2010, 76/2012, 106/2012, 14/2015, 40/2015 – одлука УС и 44/2018</w:t>
      </w:r>
      <w:r w:rsidRPr="00D136FC">
        <w:rPr>
          <w:rFonts w:eastAsia="Calibri"/>
          <w:lang w:val="sr-Cyrl-CS"/>
        </w:rPr>
        <w:t>)</w:t>
      </w:r>
      <w:r w:rsidRPr="00D136FC">
        <w:rPr>
          <w:rFonts w:eastAsia="Calibri"/>
          <w:lang w:val="sr-Cyrl-RS"/>
        </w:rPr>
        <w:t xml:space="preserve">, и одлучио да предложи Народној скупштини да прихвати Предлог одлуке о избору вицегувернера Народне банке Србије. </w:t>
      </w:r>
    </w:p>
    <w:p w:rsidR="00D136FC" w:rsidRPr="00D136FC" w:rsidRDefault="00D136FC" w:rsidP="00D136FC">
      <w:pPr>
        <w:ind w:firstLine="720"/>
        <w:jc w:val="both"/>
        <w:rPr>
          <w:rFonts w:eastAsia="Calibri"/>
          <w:lang w:val="sr-Cyrl-RS"/>
        </w:rPr>
      </w:pPr>
    </w:p>
    <w:p w:rsidR="00D136FC" w:rsidRPr="00D136FC" w:rsidRDefault="00D136FC" w:rsidP="00D136FC">
      <w:pPr>
        <w:ind w:firstLine="720"/>
        <w:jc w:val="both"/>
        <w:rPr>
          <w:rFonts w:eastAsia="Calibri"/>
          <w:lang w:val="sr-Cyrl-RS"/>
        </w:rPr>
      </w:pPr>
      <w:r w:rsidRPr="00D136FC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D136FC" w:rsidRPr="00A71F5C" w:rsidRDefault="00D136FC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EA7685" w:rsidRDefault="00AE194D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A71F5C">
        <w:rPr>
          <w:lang w:val="sr-Cyrl-RS"/>
        </w:rPr>
        <w:t xml:space="preserve"> </w:t>
      </w:r>
      <w:r w:rsidR="00A71F5C">
        <w:rPr>
          <w:lang w:val="sr-Cyrl-RS"/>
        </w:rPr>
        <w:t xml:space="preserve">   </w:t>
      </w:r>
    </w:p>
    <w:p w:rsidR="00EA7685" w:rsidRDefault="00EA7685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EA7685" w:rsidRDefault="00EA7685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B91E3E" w:rsidRPr="00A71F5C" w:rsidRDefault="00A71F5C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         </w:t>
      </w:r>
      <w:r w:rsidR="00AE194D" w:rsidRPr="00A71F5C">
        <w:rPr>
          <w:lang w:val="sr-Cyrl-RS"/>
        </w:rPr>
        <w:t>Седница је завршена у 1</w:t>
      </w:r>
      <w:r w:rsidR="00903C33" w:rsidRPr="00A71F5C">
        <w:rPr>
          <w:lang w:val="sr-Cyrl-RS"/>
        </w:rPr>
        <w:t>3</w:t>
      </w:r>
      <w:r w:rsidR="006C5869" w:rsidRPr="00A71F5C">
        <w:t>,</w:t>
      </w:r>
      <w:r>
        <w:rPr>
          <w:lang w:val="sr-Cyrl-RS"/>
        </w:rPr>
        <w:t>5</w:t>
      </w:r>
      <w:r w:rsidR="00671D87" w:rsidRPr="00A71F5C">
        <w:rPr>
          <w:lang w:val="sr-Cyrl-RS"/>
        </w:rPr>
        <w:t>5</w:t>
      </w:r>
      <w:r w:rsidR="006C5869" w:rsidRPr="00A71F5C">
        <w:t xml:space="preserve"> </w:t>
      </w:r>
      <w:r w:rsidR="006C5869" w:rsidRPr="00A71F5C">
        <w:rPr>
          <w:lang w:val="sr-Cyrl-RS"/>
        </w:rPr>
        <w:t>часова.</w:t>
      </w:r>
    </w:p>
    <w:p w:rsidR="002B73DD" w:rsidRDefault="00A71F5C" w:rsidP="007344E8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7344E8" w:rsidRPr="00A71F5C" w:rsidRDefault="00A71F5C" w:rsidP="002B73DD">
      <w:pPr>
        <w:widowControl w:val="0"/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7344E8" w:rsidRPr="00A71F5C">
        <w:rPr>
          <w:lang w:val="sr-Cyrl-RS"/>
        </w:rPr>
        <w:t>Седница је тонски снимана.</w:t>
      </w:r>
    </w:p>
    <w:p w:rsidR="00197BCC" w:rsidRPr="00A71F5C" w:rsidRDefault="00197BCC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C5869" w:rsidRPr="00A71F5C" w:rsidRDefault="00D136FC" w:rsidP="006C58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       </w:t>
      </w:r>
      <w:r w:rsidR="006C5869" w:rsidRPr="00A71F5C">
        <w:rPr>
          <w:rFonts w:eastAsiaTheme="minorEastAsia"/>
          <w:color w:val="000000"/>
          <w:lang w:val="sr-Cyrl-CS" w:eastAsia="sr-Cyrl-CS"/>
        </w:rPr>
        <w:t xml:space="preserve">  </w:t>
      </w:r>
      <w:r w:rsidR="006C5869" w:rsidRPr="00A71F5C">
        <w:rPr>
          <w:rFonts w:eastAsiaTheme="minorEastAsia"/>
          <w:color w:val="000000"/>
          <w:lang w:eastAsia="sr-Cyrl-CS"/>
        </w:rPr>
        <w:t xml:space="preserve">  </w:t>
      </w:r>
      <w:r w:rsidR="00903C33" w:rsidRPr="00A71F5C">
        <w:rPr>
          <w:rFonts w:eastAsiaTheme="minorEastAsia"/>
          <w:color w:val="000000"/>
          <w:lang w:val="sr-Cyrl-CS" w:eastAsia="sr-Cyrl-CS"/>
        </w:rPr>
        <w:t>СЕКРЕТАР</w:t>
      </w:r>
      <w:r w:rsidR="006C5869" w:rsidRPr="00A71F5C">
        <w:rPr>
          <w:rFonts w:eastAsiaTheme="minorEastAsia"/>
          <w:color w:val="000000"/>
          <w:lang w:val="sr-Cyrl-CS" w:eastAsia="sr-Cyrl-CS"/>
        </w:rPr>
        <w:t xml:space="preserve">                                                 </w:t>
      </w:r>
      <w:r w:rsidR="00903C33" w:rsidRPr="00A71F5C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CF48ED" w:rsidRPr="00A71F5C">
        <w:rPr>
          <w:rFonts w:eastAsiaTheme="minorEastAsia"/>
          <w:color w:val="000000"/>
          <w:lang w:val="sr-Cyrl-CS" w:eastAsia="sr-Cyrl-CS"/>
        </w:rPr>
        <w:t xml:space="preserve">     </w:t>
      </w:r>
      <w:r w:rsidR="006C5869" w:rsidRPr="00A71F5C">
        <w:rPr>
          <w:rFonts w:eastAsiaTheme="minorEastAsia"/>
          <w:color w:val="000000"/>
          <w:lang w:val="sr-Cyrl-CS" w:eastAsia="sr-Cyrl-CS"/>
        </w:rPr>
        <w:t>ПРЕДСЕДНИ</w:t>
      </w:r>
      <w:r w:rsidR="00CF48ED" w:rsidRPr="00A71F5C">
        <w:rPr>
          <w:rFonts w:eastAsiaTheme="minorEastAsia"/>
          <w:color w:val="000000"/>
          <w:lang w:val="sr-Cyrl-CS" w:eastAsia="sr-Cyrl-CS"/>
        </w:rPr>
        <w:t>К</w:t>
      </w:r>
    </w:p>
    <w:p w:rsidR="006C5869" w:rsidRPr="00A71F5C" w:rsidRDefault="006C5869" w:rsidP="006C58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7A3591" w:rsidRPr="00A71F5C" w:rsidRDefault="006C5869" w:rsidP="007211F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A71F5C">
        <w:rPr>
          <w:rFonts w:eastAsia="Calibri"/>
          <w:lang w:val="sr-Cyrl-RS"/>
        </w:rPr>
        <w:t xml:space="preserve">            Тијана Игњатовић</w:t>
      </w:r>
      <w:r w:rsidR="00AE194D" w:rsidRPr="00A71F5C">
        <w:rPr>
          <w:rFonts w:eastAsiaTheme="minorEastAsia"/>
          <w:color w:val="000000"/>
          <w:lang w:val="sr-Cyrl-CS" w:eastAsia="sr-Cyrl-CS"/>
        </w:rPr>
        <w:t xml:space="preserve">    </w:t>
      </w:r>
      <w:r w:rsidRPr="00A71F5C">
        <w:rPr>
          <w:rFonts w:eastAsiaTheme="minorEastAsia"/>
          <w:color w:val="000000"/>
          <w:lang w:val="sr-Cyrl-CS" w:eastAsia="sr-Cyrl-CS"/>
        </w:rPr>
        <w:t xml:space="preserve">                                                   </w:t>
      </w:r>
      <w:r w:rsidRPr="00A71F5C">
        <w:rPr>
          <w:rFonts w:eastAsiaTheme="minorEastAsia"/>
          <w:color w:val="000000"/>
          <w:lang w:eastAsia="sr-Cyrl-CS"/>
        </w:rPr>
        <w:t xml:space="preserve">  </w:t>
      </w:r>
      <w:r w:rsidR="00576E3D" w:rsidRPr="00A71F5C">
        <w:rPr>
          <w:rFonts w:eastAsiaTheme="minorEastAsia"/>
          <w:color w:val="000000"/>
          <w:lang w:val="sr-Cyrl-RS" w:eastAsia="sr-Cyrl-CS"/>
        </w:rPr>
        <w:t xml:space="preserve">           </w:t>
      </w:r>
      <w:r w:rsidRPr="00A71F5C">
        <w:rPr>
          <w:rFonts w:eastAsiaTheme="minorEastAsia"/>
          <w:color w:val="000000"/>
          <w:lang w:val="sr-Cyrl-CS" w:eastAsia="sr-Cyrl-CS"/>
        </w:rPr>
        <w:t xml:space="preserve">др  </w:t>
      </w:r>
      <w:r w:rsidRPr="00A71F5C">
        <w:rPr>
          <w:lang w:val="sr-Cyrl-RS"/>
        </w:rPr>
        <w:t>Александра Томић</w:t>
      </w:r>
      <w:r w:rsidRPr="00A71F5C">
        <w:rPr>
          <w:rFonts w:eastAsiaTheme="minorEastAsia"/>
          <w:color w:val="000000"/>
          <w:lang w:val="sr-Cyrl-CS" w:eastAsia="sr-Cyrl-CS"/>
        </w:rPr>
        <w:t xml:space="preserve">   </w:t>
      </w:r>
    </w:p>
    <w:sectPr w:rsidR="007A3591" w:rsidRPr="00A71F5C" w:rsidSect="00B51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B9" w:rsidRDefault="00197AB9" w:rsidP="00BD6B3F">
      <w:r>
        <w:separator/>
      </w:r>
    </w:p>
  </w:endnote>
  <w:endnote w:type="continuationSeparator" w:id="0">
    <w:p w:rsidR="00197AB9" w:rsidRDefault="00197AB9" w:rsidP="00BD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DD" w:rsidRDefault="002B7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068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B3F" w:rsidRDefault="00BD6B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6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D6B3F" w:rsidRDefault="00BD6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DD" w:rsidRDefault="002B7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B9" w:rsidRDefault="00197AB9" w:rsidP="00BD6B3F">
      <w:r>
        <w:separator/>
      </w:r>
    </w:p>
  </w:footnote>
  <w:footnote w:type="continuationSeparator" w:id="0">
    <w:p w:rsidR="00197AB9" w:rsidRDefault="00197AB9" w:rsidP="00BD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DD" w:rsidRDefault="002B7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DD" w:rsidRDefault="002B73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DD" w:rsidRDefault="002B7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E6C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6617E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5A6D95"/>
    <w:multiLevelType w:val="hybridMultilevel"/>
    <w:tmpl w:val="16AAB838"/>
    <w:lvl w:ilvl="0" w:tplc="CA64F290">
      <w:start w:val="5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36403"/>
    <w:multiLevelType w:val="hybridMultilevel"/>
    <w:tmpl w:val="43F211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72"/>
    <w:rsid w:val="00022354"/>
    <w:rsid w:val="00040BD2"/>
    <w:rsid w:val="00043FB7"/>
    <w:rsid w:val="00047D2B"/>
    <w:rsid w:val="000549CD"/>
    <w:rsid w:val="0008303A"/>
    <w:rsid w:val="000B3466"/>
    <w:rsid w:val="000B5355"/>
    <w:rsid w:val="000D2CD3"/>
    <w:rsid w:val="000D61CF"/>
    <w:rsid w:val="000E15EB"/>
    <w:rsid w:val="001036FA"/>
    <w:rsid w:val="0012566E"/>
    <w:rsid w:val="00127C54"/>
    <w:rsid w:val="00147F32"/>
    <w:rsid w:val="00171501"/>
    <w:rsid w:val="001758C6"/>
    <w:rsid w:val="001934B6"/>
    <w:rsid w:val="00197AB9"/>
    <w:rsid w:val="00197BCC"/>
    <w:rsid w:val="001A1480"/>
    <w:rsid w:val="001A37AB"/>
    <w:rsid w:val="001A702A"/>
    <w:rsid w:val="001B2272"/>
    <w:rsid w:val="001C7472"/>
    <w:rsid w:val="001D1F5D"/>
    <w:rsid w:val="001F5E4D"/>
    <w:rsid w:val="0021300A"/>
    <w:rsid w:val="00221382"/>
    <w:rsid w:val="002242E0"/>
    <w:rsid w:val="0023182F"/>
    <w:rsid w:val="0025316D"/>
    <w:rsid w:val="002B73DD"/>
    <w:rsid w:val="002C2DB6"/>
    <w:rsid w:val="002C45A4"/>
    <w:rsid w:val="002D3320"/>
    <w:rsid w:val="002E62BA"/>
    <w:rsid w:val="002F4A9D"/>
    <w:rsid w:val="00320D74"/>
    <w:rsid w:val="00322BEB"/>
    <w:rsid w:val="00335739"/>
    <w:rsid w:val="003454D4"/>
    <w:rsid w:val="00364308"/>
    <w:rsid w:val="003C5493"/>
    <w:rsid w:val="00434EF2"/>
    <w:rsid w:val="00436F14"/>
    <w:rsid w:val="00437527"/>
    <w:rsid w:val="00442EBB"/>
    <w:rsid w:val="00462B66"/>
    <w:rsid w:val="004747ED"/>
    <w:rsid w:val="00503FEA"/>
    <w:rsid w:val="00510879"/>
    <w:rsid w:val="00544939"/>
    <w:rsid w:val="00557A14"/>
    <w:rsid w:val="00561477"/>
    <w:rsid w:val="005768A1"/>
    <w:rsid w:val="00576E3D"/>
    <w:rsid w:val="005A102F"/>
    <w:rsid w:val="005A2FD2"/>
    <w:rsid w:val="005D3DA4"/>
    <w:rsid w:val="00606865"/>
    <w:rsid w:val="006146BD"/>
    <w:rsid w:val="00616DC6"/>
    <w:rsid w:val="00635658"/>
    <w:rsid w:val="0064102F"/>
    <w:rsid w:val="00645B25"/>
    <w:rsid w:val="00657AD4"/>
    <w:rsid w:val="00662B53"/>
    <w:rsid w:val="00665C4C"/>
    <w:rsid w:val="00671D87"/>
    <w:rsid w:val="00675B9F"/>
    <w:rsid w:val="0069360D"/>
    <w:rsid w:val="006C5869"/>
    <w:rsid w:val="006C656D"/>
    <w:rsid w:val="006F6072"/>
    <w:rsid w:val="0070068E"/>
    <w:rsid w:val="00713FD4"/>
    <w:rsid w:val="007211FA"/>
    <w:rsid w:val="007211FC"/>
    <w:rsid w:val="00722B8A"/>
    <w:rsid w:val="007302EE"/>
    <w:rsid w:val="007334B4"/>
    <w:rsid w:val="007344E8"/>
    <w:rsid w:val="00737606"/>
    <w:rsid w:val="0074729D"/>
    <w:rsid w:val="00761E59"/>
    <w:rsid w:val="007914A0"/>
    <w:rsid w:val="007A3591"/>
    <w:rsid w:val="007B5207"/>
    <w:rsid w:val="007C3212"/>
    <w:rsid w:val="007C65AA"/>
    <w:rsid w:val="007E3560"/>
    <w:rsid w:val="007F499D"/>
    <w:rsid w:val="008130D0"/>
    <w:rsid w:val="0082141C"/>
    <w:rsid w:val="00837ACC"/>
    <w:rsid w:val="00866A68"/>
    <w:rsid w:val="008734E8"/>
    <w:rsid w:val="0088231E"/>
    <w:rsid w:val="00887714"/>
    <w:rsid w:val="008B294B"/>
    <w:rsid w:val="008D4508"/>
    <w:rsid w:val="008F6713"/>
    <w:rsid w:val="00903C33"/>
    <w:rsid w:val="009210D3"/>
    <w:rsid w:val="00946427"/>
    <w:rsid w:val="009531E7"/>
    <w:rsid w:val="00997216"/>
    <w:rsid w:val="009D3BA2"/>
    <w:rsid w:val="009D4C07"/>
    <w:rsid w:val="009E19B4"/>
    <w:rsid w:val="009F58FE"/>
    <w:rsid w:val="00A10888"/>
    <w:rsid w:val="00A27322"/>
    <w:rsid w:val="00A44597"/>
    <w:rsid w:val="00A45F07"/>
    <w:rsid w:val="00A55F18"/>
    <w:rsid w:val="00A71F5C"/>
    <w:rsid w:val="00A76C96"/>
    <w:rsid w:val="00A8635F"/>
    <w:rsid w:val="00AA2392"/>
    <w:rsid w:val="00AA2ED4"/>
    <w:rsid w:val="00AB6513"/>
    <w:rsid w:val="00AC1B4E"/>
    <w:rsid w:val="00AD279A"/>
    <w:rsid w:val="00AE194D"/>
    <w:rsid w:val="00B036CA"/>
    <w:rsid w:val="00B4706F"/>
    <w:rsid w:val="00B51B37"/>
    <w:rsid w:val="00B546DB"/>
    <w:rsid w:val="00B76807"/>
    <w:rsid w:val="00B91E3E"/>
    <w:rsid w:val="00B94BFE"/>
    <w:rsid w:val="00BA042F"/>
    <w:rsid w:val="00BD6B3F"/>
    <w:rsid w:val="00BE0B86"/>
    <w:rsid w:val="00C20ED3"/>
    <w:rsid w:val="00C405ED"/>
    <w:rsid w:val="00C56709"/>
    <w:rsid w:val="00C60172"/>
    <w:rsid w:val="00C60C0C"/>
    <w:rsid w:val="00C6569C"/>
    <w:rsid w:val="00CA22BD"/>
    <w:rsid w:val="00CA2DD9"/>
    <w:rsid w:val="00CF48ED"/>
    <w:rsid w:val="00D136FC"/>
    <w:rsid w:val="00D357B0"/>
    <w:rsid w:val="00D368DB"/>
    <w:rsid w:val="00D45897"/>
    <w:rsid w:val="00D526ED"/>
    <w:rsid w:val="00D721A4"/>
    <w:rsid w:val="00D935F8"/>
    <w:rsid w:val="00DB22DF"/>
    <w:rsid w:val="00DB2874"/>
    <w:rsid w:val="00DD5545"/>
    <w:rsid w:val="00DD6A26"/>
    <w:rsid w:val="00E42C5D"/>
    <w:rsid w:val="00E45A3E"/>
    <w:rsid w:val="00E6239C"/>
    <w:rsid w:val="00EA7685"/>
    <w:rsid w:val="00EC0D7E"/>
    <w:rsid w:val="00F00C65"/>
    <w:rsid w:val="00F02F92"/>
    <w:rsid w:val="00F05173"/>
    <w:rsid w:val="00F23C76"/>
    <w:rsid w:val="00F4764F"/>
    <w:rsid w:val="00F55A7D"/>
    <w:rsid w:val="00F63E05"/>
    <w:rsid w:val="00F81BE5"/>
    <w:rsid w:val="00F822DA"/>
    <w:rsid w:val="00F91072"/>
    <w:rsid w:val="00F93942"/>
    <w:rsid w:val="00FA7787"/>
    <w:rsid w:val="00FA7813"/>
    <w:rsid w:val="00FB5871"/>
    <w:rsid w:val="00FC1368"/>
    <w:rsid w:val="00FC49D2"/>
    <w:rsid w:val="00FD7A36"/>
    <w:rsid w:val="00FE20CA"/>
    <w:rsid w:val="00FE628E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D1368"/>
  <w15:docId w15:val="{B9A5181D-077D-4D85-8B5F-D366668A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869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869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6C5869"/>
    <w:rPr>
      <w:color w:val="000080"/>
    </w:rPr>
  </w:style>
  <w:style w:type="character" w:customStyle="1" w:styleId="colornavy">
    <w:name w:val="color_navy"/>
    <w:rsid w:val="006C5869"/>
  </w:style>
  <w:style w:type="paragraph" w:styleId="ListParagraph">
    <w:name w:val="List Paragraph"/>
    <w:basedOn w:val="Normal"/>
    <w:uiPriority w:val="34"/>
    <w:qFormat/>
    <w:rsid w:val="00F55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B3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B3F"/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B53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B94BFE"/>
  </w:style>
  <w:style w:type="paragraph" w:styleId="BalloonText">
    <w:name w:val="Balloon Text"/>
    <w:basedOn w:val="Normal"/>
    <w:link w:val="BalloonTextChar"/>
    <w:uiPriority w:val="99"/>
    <w:semiHidden/>
    <w:unhideWhenUsed/>
    <w:rsid w:val="00D45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97"/>
    <w:rPr>
      <w:rFonts w:ascii="Segoe UI" w:eastAsia="Times New Roman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AD279A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279A"/>
    <w:pPr>
      <w:widowControl w:val="0"/>
      <w:shd w:val="clear" w:color="auto" w:fill="FFFFFF"/>
      <w:spacing w:after="120" w:line="244" w:lineRule="exact"/>
      <w:ind w:hanging="360"/>
      <w:jc w:val="center"/>
    </w:pPr>
    <w:rPr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9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3E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3E"/>
    <w:rPr>
      <w:rFonts w:eastAsia="Times New Roman"/>
      <w:b/>
      <w:bCs/>
      <w:sz w:val="20"/>
      <w:szCs w:val="20"/>
    </w:rPr>
  </w:style>
  <w:style w:type="paragraph" w:customStyle="1" w:styleId="Style2">
    <w:name w:val="Style2"/>
    <w:basedOn w:val="Normal"/>
    <w:uiPriority w:val="99"/>
    <w:rsid w:val="00FE20CA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FE20CA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E20CA"/>
    <w:rPr>
      <w:rFonts w:ascii="Times New Roman" w:hAnsi="Times New Roman" w:cs="Times New Roman" w:hint="default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6C6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671BD-7692-427B-9247-1140BF73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Čolić</dc:creator>
  <cp:lastModifiedBy>Jelena Čolić</cp:lastModifiedBy>
  <cp:revision>8</cp:revision>
  <cp:lastPrinted>2021-09-07T06:09:00Z</cp:lastPrinted>
  <dcterms:created xsi:type="dcterms:W3CDTF">2021-07-29T10:04:00Z</dcterms:created>
  <dcterms:modified xsi:type="dcterms:W3CDTF">2021-09-07T06:10:00Z</dcterms:modified>
</cp:coreProperties>
</file>